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78C07" w14:textId="77777777" w:rsidR="000A36CC" w:rsidRDefault="000A36CC" w:rsidP="00AE08AB">
      <w:pPr>
        <w:spacing w:before="0" w:after="0"/>
        <w:rPr>
          <w:b/>
          <w:bCs/>
          <w:sz w:val="96"/>
          <w:szCs w:val="56"/>
        </w:rPr>
      </w:pPr>
    </w:p>
    <w:p w14:paraId="62685B66" w14:textId="77777777" w:rsidR="00DE33EA" w:rsidRDefault="00DE33EA" w:rsidP="00323877">
      <w:pPr>
        <w:spacing w:before="0" w:after="0"/>
        <w:jc w:val="center"/>
        <w:rPr>
          <w:b/>
          <w:bCs/>
          <w:sz w:val="96"/>
          <w:szCs w:val="56"/>
        </w:rPr>
      </w:pPr>
    </w:p>
    <w:p w14:paraId="47D007E9" w14:textId="77777777" w:rsidR="00F40D14" w:rsidRDefault="00546078" w:rsidP="00AE08AB">
      <w:pPr>
        <w:spacing w:before="0" w:after="0"/>
        <w:rPr>
          <w:b/>
          <w:bCs/>
          <w:sz w:val="96"/>
          <w:szCs w:val="56"/>
        </w:rPr>
      </w:pPr>
      <w:r w:rsidRPr="00546078">
        <w:rPr>
          <w:b/>
          <w:bCs/>
          <w:sz w:val="96"/>
          <w:szCs w:val="56"/>
        </w:rPr>
        <w:t xml:space="preserve">Easy Read </w:t>
      </w:r>
      <w:r w:rsidR="00F40D14">
        <w:rPr>
          <w:b/>
          <w:bCs/>
          <w:sz w:val="96"/>
          <w:szCs w:val="56"/>
        </w:rPr>
        <w:t>Service</w:t>
      </w:r>
    </w:p>
    <w:p w14:paraId="7B401A59" w14:textId="5A4FAA52" w:rsidR="001E6017" w:rsidRPr="00546078" w:rsidRDefault="00F40D14" w:rsidP="00AE08AB">
      <w:pPr>
        <w:spacing w:before="0" w:after="0"/>
        <w:rPr>
          <w:b/>
          <w:bCs/>
          <w:sz w:val="96"/>
          <w:szCs w:val="56"/>
        </w:rPr>
      </w:pPr>
      <w:r>
        <w:rPr>
          <w:b/>
          <w:bCs/>
          <w:sz w:val="96"/>
          <w:szCs w:val="56"/>
        </w:rPr>
        <w:t xml:space="preserve">Pricing </w:t>
      </w:r>
      <w:r w:rsidR="00546078" w:rsidRPr="00546078">
        <w:rPr>
          <w:b/>
          <w:bCs/>
          <w:sz w:val="96"/>
          <w:szCs w:val="56"/>
        </w:rPr>
        <w:t xml:space="preserve">Policy </w:t>
      </w:r>
    </w:p>
    <w:p w14:paraId="59AE0008" w14:textId="77777777" w:rsidR="00170E46" w:rsidRDefault="00170E46" w:rsidP="00AE08AB">
      <w:pPr>
        <w:spacing w:before="0" w:after="0"/>
        <w:rPr>
          <w:b/>
          <w:bCs/>
          <w:sz w:val="36"/>
          <w:szCs w:val="28"/>
        </w:rPr>
      </w:pPr>
    </w:p>
    <w:p w14:paraId="57950F4A" w14:textId="77777777" w:rsidR="003C19FB" w:rsidRDefault="003C19FB" w:rsidP="00AE08AB">
      <w:pPr>
        <w:spacing w:before="0" w:after="0"/>
        <w:rPr>
          <w:b/>
          <w:bCs/>
          <w:sz w:val="36"/>
          <w:szCs w:val="28"/>
        </w:rPr>
      </w:pPr>
    </w:p>
    <w:p w14:paraId="444DF4A9" w14:textId="3B4DC0E1" w:rsidR="007822A0" w:rsidRPr="0021763B" w:rsidRDefault="0076023D" w:rsidP="00AE08AB">
      <w:pPr>
        <w:pStyle w:val="TOC1"/>
        <w:tabs>
          <w:tab w:val="right" w:leader="dot" w:pos="9016"/>
        </w:tabs>
        <w:spacing w:before="0" w:after="0" w:line="480" w:lineRule="auto"/>
        <w:rPr>
          <w:rFonts w:asciiTheme="minorHAnsi" w:eastAsiaTheme="minorEastAsia" w:hAnsiTheme="minorHAnsi"/>
          <w:noProof/>
          <w:kern w:val="2"/>
          <w:sz w:val="36"/>
          <w:szCs w:val="36"/>
          <w:lang w:eastAsia="en-GB"/>
          <w14:ligatures w14:val="standardContextual"/>
        </w:rPr>
      </w:pPr>
      <w:r w:rsidRPr="0021763B">
        <w:rPr>
          <w:sz w:val="36"/>
          <w:szCs w:val="36"/>
        </w:rPr>
        <w:fldChar w:fldCharType="begin"/>
      </w:r>
      <w:r w:rsidRPr="0021763B">
        <w:rPr>
          <w:sz w:val="36"/>
          <w:szCs w:val="36"/>
        </w:rPr>
        <w:instrText xml:space="preserve"> TOC \o "1-1" \h \z \u </w:instrText>
      </w:r>
      <w:r w:rsidRPr="0021763B">
        <w:rPr>
          <w:sz w:val="36"/>
          <w:szCs w:val="36"/>
        </w:rPr>
        <w:fldChar w:fldCharType="separate"/>
      </w:r>
      <w:hyperlink w:anchor="_Toc234339772" w:history="1">
        <w:r w:rsidR="007822A0" w:rsidRPr="0021763B">
          <w:rPr>
            <w:rStyle w:val="Hyperlink"/>
            <w:noProof/>
            <w:sz w:val="36"/>
            <w:szCs w:val="36"/>
          </w:rPr>
          <w:t>Introduction</w:t>
        </w:r>
        <w:r w:rsidR="007822A0" w:rsidRPr="0021763B">
          <w:rPr>
            <w:noProof/>
            <w:webHidden/>
            <w:sz w:val="36"/>
            <w:szCs w:val="36"/>
          </w:rPr>
          <w:tab/>
        </w:r>
        <w:r w:rsidR="007822A0" w:rsidRPr="0021763B">
          <w:rPr>
            <w:noProof/>
            <w:webHidden/>
            <w:sz w:val="36"/>
            <w:szCs w:val="36"/>
          </w:rPr>
          <w:fldChar w:fldCharType="begin"/>
        </w:r>
        <w:r w:rsidR="007822A0" w:rsidRPr="0021763B">
          <w:rPr>
            <w:noProof/>
            <w:webHidden/>
            <w:sz w:val="36"/>
            <w:szCs w:val="36"/>
          </w:rPr>
          <w:instrText xml:space="preserve"> PAGEREF _Toc234339772 \h </w:instrText>
        </w:r>
        <w:r w:rsidR="007822A0" w:rsidRPr="0021763B">
          <w:rPr>
            <w:noProof/>
            <w:webHidden/>
            <w:sz w:val="36"/>
            <w:szCs w:val="36"/>
          </w:rPr>
        </w:r>
        <w:r w:rsidR="007822A0" w:rsidRPr="0021763B">
          <w:rPr>
            <w:noProof/>
            <w:webHidden/>
            <w:sz w:val="36"/>
            <w:szCs w:val="36"/>
          </w:rPr>
          <w:fldChar w:fldCharType="separate"/>
        </w:r>
        <w:r w:rsidR="001C03C6">
          <w:rPr>
            <w:noProof/>
            <w:webHidden/>
            <w:sz w:val="36"/>
            <w:szCs w:val="36"/>
          </w:rPr>
          <w:t>2</w:t>
        </w:r>
        <w:r w:rsidR="007822A0" w:rsidRPr="0021763B">
          <w:rPr>
            <w:noProof/>
            <w:webHidden/>
            <w:sz w:val="36"/>
            <w:szCs w:val="36"/>
          </w:rPr>
          <w:fldChar w:fldCharType="end"/>
        </w:r>
      </w:hyperlink>
    </w:p>
    <w:p w14:paraId="7DAFBF2C" w14:textId="18CA4A2F" w:rsidR="007822A0" w:rsidRPr="0021763B" w:rsidRDefault="007822A0" w:rsidP="00AE08AB">
      <w:pPr>
        <w:pStyle w:val="TOC1"/>
        <w:tabs>
          <w:tab w:val="right" w:leader="dot" w:pos="9016"/>
        </w:tabs>
        <w:spacing w:before="0" w:after="0" w:line="480" w:lineRule="auto"/>
        <w:rPr>
          <w:rFonts w:asciiTheme="minorHAnsi" w:eastAsiaTheme="minorEastAsia" w:hAnsiTheme="minorHAnsi"/>
          <w:noProof/>
          <w:kern w:val="2"/>
          <w:sz w:val="36"/>
          <w:szCs w:val="36"/>
          <w:lang w:eastAsia="en-GB"/>
          <w14:ligatures w14:val="standardContextual"/>
        </w:rPr>
      </w:pPr>
      <w:hyperlink w:anchor="_Toc234339773" w:history="1">
        <w:r w:rsidRPr="0021763B">
          <w:rPr>
            <w:rStyle w:val="Hyperlink"/>
            <w:noProof/>
            <w:sz w:val="36"/>
            <w:szCs w:val="36"/>
          </w:rPr>
          <w:t>How our Easy Read service works</w:t>
        </w:r>
        <w:r w:rsidRPr="0021763B">
          <w:rPr>
            <w:noProof/>
            <w:webHidden/>
            <w:sz w:val="36"/>
            <w:szCs w:val="36"/>
          </w:rPr>
          <w:tab/>
        </w:r>
        <w:r w:rsidRPr="0021763B">
          <w:rPr>
            <w:noProof/>
            <w:webHidden/>
            <w:sz w:val="36"/>
            <w:szCs w:val="36"/>
          </w:rPr>
          <w:fldChar w:fldCharType="begin"/>
        </w:r>
        <w:r w:rsidRPr="0021763B">
          <w:rPr>
            <w:noProof/>
            <w:webHidden/>
            <w:sz w:val="36"/>
            <w:szCs w:val="36"/>
          </w:rPr>
          <w:instrText xml:space="preserve"> PAGEREF _Toc234339773 \h </w:instrText>
        </w:r>
        <w:r w:rsidRPr="0021763B">
          <w:rPr>
            <w:noProof/>
            <w:webHidden/>
            <w:sz w:val="36"/>
            <w:szCs w:val="36"/>
          </w:rPr>
        </w:r>
        <w:r w:rsidRPr="0021763B">
          <w:rPr>
            <w:noProof/>
            <w:webHidden/>
            <w:sz w:val="36"/>
            <w:szCs w:val="36"/>
          </w:rPr>
          <w:fldChar w:fldCharType="separate"/>
        </w:r>
        <w:r w:rsidR="001C03C6">
          <w:rPr>
            <w:noProof/>
            <w:webHidden/>
            <w:sz w:val="36"/>
            <w:szCs w:val="36"/>
          </w:rPr>
          <w:t>4</w:t>
        </w:r>
        <w:r w:rsidRPr="0021763B">
          <w:rPr>
            <w:noProof/>
            <w:webHidden/>
            <w:sz w:val="36"/>
            <w:szCs w:val="36"/>
          </w:rPr>
          <w:fldChar w:fldCharType="end"/>
        </w:r>
      </w:hyperlink>
    </w:p>
    <w:p w14:paraId="5A45FBA3" w14:textId="68F764DA" w:rsidR="007822A0" w:rsidRPr="0021763B" w:rsidRDefault="0021763B" w:rsidP="00AE08AB">
      <w:pPr>
        <w:pStyle w:val="TOC1"/>
        <w:tabs>
          <w:tab w:val="right" w:leader="dot" w:pos="9016"/>
        </w:tabs>
        <w:spacing w:before="0" w:after="0" w:line="480" w:lineRule="auto"/>
        <w:rPr>
          <w:rFonts w:asciiTheme="minorHAnsi" w:eastAsiaTheme="minorEastAsia" w:hAnsiTheme="minorHAnsi"/>
          <w:noProof/>
          <w:kern w:val="2"/>
          <w:sz w:val="36"/>
          <w:szCs w:val="36"/>
          <w:lang w:eastAsia="en-GB"/>
          <w14:ligatures w14:val="standardContextual"/>
        </w:rPr>
      </w:pPr>
      <w:hyperlink w:anchor="_Toc234339774" w:history="1">
        <w:r>
          <w:rPr>
            <w:noProof/>
            <w:sz w:val="36"/>
            <w:szCs w:val="36"/>
          </w:rPr>
          <w:t>Prices</w:t>
        </w:r>
        <w:r w:rsidR="007822A0" w:rsidRPr="0021763B">
          <w:rPr>
            <w:noProof/>
            <w:webHidden/>
            <w:sz w:val="36"/>
            <w:szCs w:val="36"/>
          </w:rPr>
          <w:tab/>
        </w:r>
        <w:r w:rsidR="007822A0" w:rsidRPr="0021763B">
          <w:rPr>
            <w:noProof/>
            <w:webHidden/>
            <w:sz w:val="36"/>
            <w:szCs w:val="36"/>
          </w:rPr>
          <w:fldChar w:fldCharType="begin"/>
        </w:r>
        <w:r w:rsidR="007822A0" w:rsidRPr="0021763B">
          <w:rPr>
            <w:noProof/>
            <w:webHidden/>
            <w:sz w:val="36"/>
            <w:szCs w:val="36"/>
          </w:rPr>
          <w:instrText xml:space="preserve"> PAGEREF _Toc234339774 \h </w:instrText>
        </w:r>
        <w:r w:rsidR="007822A0" w:rsidRPr="0021763B">
          <w:rPr>
            <w:noProof/>
            <w:webHidden/>
            <w:sz w:val="36"/>
            <w:szCs w:val="36"/>
          </w:rPr>
        </w:r>
        <w:r w:rsidR="007822A0" w:rsidRPr="0021763B">
          <w:rPr>
            <w:noProof/>
            <w:webHidden/>
            <w:sz w:val="36"/>
            <w:szCs w:val="36"/>
          </w:rPr>
          <w:fldChar w:fldCharType="separate"/>
        </w:r>
        <w:r w:rsidR="001C03C6">
          <w:rPr>
            <w:noProof/>
            <w:webHidden/>
            <w:sz w:val="36"/>
            <w:szCs w:val="36"/>
          </w:rPr>
          <w:t>8</w:t>
        </w:r>
        <w:r w:rsidR="007822A0" w:rsidRPr="0021763B">
          <w:rPr>
            <w:noProof/>
            <w:webHidden/>
            <w:sz w:val="36"/>
            <w:szCs w:val="36"/>
          </w:rPr>
          <w:fldChar w:fldCharType="end"/>
        </w:r>
      </w:hyperlink>
    </w:p>
    <w:p w14:paraId="49D37168" w14:textId="6BB10E89" w:rsidR="007822A0" w:rsidRPr="0021763B" w:rsidRDefault="007822A0" w:rsidP="00AE08AB">
      <w:pPr>
        <w:pStyle w:val="TOC1"/>
        <w:tabs>
          <w:tab w:val="right" w:leader="dot" w:pos="9016"/>
        </w:tabs>
        <w:spacing w:before="0" w:after="0" w:line="480" w:lineRule="auto"/>
        <w:rPr>
          <w:rFonts w:asciiTheme="minorHAnsi" w:eastAsiaTheme="minorEastAsia" w:hAnsiTheme="minorHAnsi"/>
          <w:noProof/>
          <w:kern w:val="2"/>
          <w:sz w:val="36"/>
          <w:szCs w:val="36"/>
          <w:lang w:eastAsia="en-GB"/>
          <w14:ligatures w14:val="standardContextual"/>
        </w:rPr>
      </w:pPr>
      <w:hyperlink w:anchor="_Toc234339775" w:history="1">
        <w:r w:rsidRPr="0021763B">
          <w:rPr>
            <w:rStyle w:val="Hyperlink"/>
            <w:noProof/>
            <w:sz w:val="36"/>
            <w:szCs w:val="36"/>
          </w:rPr>
          <w:t>About Disability Equality Scotland</w:t>
        </w:r>
        <w:r w:rsidRPr="0021763B">
          <w:rPr>
            <w:noProof/>
            <w:webHidden/>
            <w:sz w:val="36"/>
            <w:szCs w:val="36"/>
          </w:rPr>
          <w:tab/>
        </w:r>
        <w:r w:rsidRPr="0021763B">
          <w:rPr>
            <w:noProof/>
            <w:webHidden/>
            <w:sz w:val="36"/>
            <w:szCs w:val="36"/>
          </w:rPr>
          <w:fldChar w:fldCharType="begin"/>
        </w:r>
        <w:r w:rsidRPr="0021763B">
          <w:rPr>
            <w:noProof/>
            <w:webHidden/>
            <w:sz w:val="36"/>
            <w:szCs w:val="36"/>
          </w:rPr>
          <w:instrText xml:space="preserve"> PAGEREF _Toc234339775 \h </w:instrText>
        </w:r>
        <w:r w:rsidRPr="0021763B">
          <w:rPr>
            <w:noProof/>
            <w:webHidden/>
            <w:sz w:val="36"/>
            <w:szCs w:val="36"/>
          </w:rPr>
        </w:r>
        <w:r w:rsidRPr="0021763B">
          <w:rPr>
            <w:noProof/>
            <w:webHidden/>
            <w:sz w:val="36"/>
            <w:szCs w:val="36"/>
          </w:rPr>
          <w:fldChar w:fldCharType="separate"/>
        </w:r>
        <w:r w:rsidR="001C03C6">
          <w:rPr>
            <w:noProof/>
            <w:webHidden/>
            <w:sz w:val="36"/>
            <w:szCs w:val="36"/>
          </w:rPr>
          <w:t>11</w:t>
        </w:r>
        <w:r w:rsidRPr="0021763B">
          <w:rPr>
            <w:noProof/>
            <w:webHidden/>
            <w:sz w:val="36"/>
            <w:szCs w:val="36"/>
          </w:rPr>
          <w:fldChar w:fldCharType="end"/>
        </w:r>
      </w:hyperlink>
    </w:p>
    <w:p w14:paraId="4FB290C6" w14:textId="277F2E4F" w:rsidR="007822A0" w:rsidRPr="0021763B" w:rsidRDefault="007822A0" w:rsidP="00AE08AB">
      <w:pPr>
        <w:pStyle w:val="TOC1"/>
        <w:tabs>
          <w:tab w:val="right" w:leader="dot" w:pos="9016"/>
        </w:tabs>
        <w:spacing w:before="0" w:after="0" w:line="480" w:lineRule="auto"/>
        <w:rPr>
          <w:rFonts w:asciiTheme="minorHAnsi" w:eastAsiaTheme="minorEastAsia" w:hAnsiTheme="minorHAnsi"/>
          <w:noProof/>
          <w:kern w:val="2"/>
          <w:sz w:val="36"/>
          <w:szCs w:val="36"/>
          <w:lang w:eastAsia="en-GB"/>
          <w14:ligatures w14:val="standardContextual"/>
        </w:rPr>
      </w:pPr>
      <w:hyperlink w:anchor="_Toc234339776" w:history="1">
        <w:r w:rsidRPr="0021763B">
          <w:rPr>
            <w:rStyle w:val="Hyperlink"/>
            <w:noProof/>
            <w:sz w:val="36"/>
            <w:szCs w:val="36"/>
          </w:rPr>
          <w:t>Contact Us</w:t>
        </w:r>
        <w:r w:rsidRPr="0021763B">
          <w:rPr>
            <w:noProof/>
            <w:webHidden/>
            <w:sz w:val="36"/>
            <w:szCs w:val="36"/>
          </w:rPr>
          <w:tab/>
        </w:r>
        <w:r w:rsidRPr="0021763B">
          <w:rPr>
            <w:noProof/>
            <w:webHidden/>
            <w:sz w:val="36"/>
            <w:szCs w:val="36"/>
          </w:rPr>
          <w:fldChar w:fldCharType="begin"/>
        </w:r>
        <w:r w:rsidRPr="0021763B">
          <w:rPr>
            <w:noProof/>
            <w:webHidden/>
            <w:sz w:val="36"/>
            <w:szCs w:val="36"/>
          </w:rPr>
          <w:instrText xml:space="preserve"> PAGEREF _Toc234339776 \h </w:instrText>
        </w:r>
        <w:r w:rsidRPr="0021763B">
          <w:rPr>
            <w:noProof/>
            <w:webHidden/>
            <w:sz w:val="36"/>
            <w:szCs w:val="36"/>
          </w:rPr>
        </w:r>
        <w:r w:rsidRPr="0021763B">
          <w:rPr>
            <w:noProof/>
            <w:webHidden/>
            <w:sz w:val="36"/>
            <w:szCs w:val="36"/>
          </w:rPr>
          <w:fldChar w:fldCharType="separate"/>
        </w:r>
        <w:r w:rsidR="001C03C6">
          <w:rPr>
            <w:noProof/>
            <w:webHidden/>
            <w:sz w:val="36"/>
            <w:szCs w:val="36"/>
          </w:rPr>
          <w:t>11</w:t>
        </w:r>
        <w:r w:rsidRPr="0021763B">
          <w:rPr>
            <w:noProof/>
            <w:webHidden/>
            <w:sz w:val="36"/>
            <w:szCs w:val="36"/>
          </w:rPr>
          <w:fldChar w:fldCharType="end"/>
        </w:r>
      </w:hyperlink>
    </w:p>
    <w:p w14:paraId="713AB7DB" w14:textId="1068EEA6" w:rsidR="001E6017" w:rsidRDefault="0076023D" w:rsidP="00AE08AB">
      <w:pPr>
        <w:spacing w:before="0" w:after="0" w:line="480" w:lineRule="auto"/>
      </w:pPr>
      <w:r w:rsidRPr="0021763B">
        <w:rPr>
          <w:sz w:val="36"/>
          <w:szCs w:val="36"/>
        </w:rPr>
        <w:fldChar w:fldCharType="end"/>
      </w:r>
    </w:p>
    <w:p w14:paraId="4B1C30A0" w14:textId="77777777" w:rsidR="001E6017" w:rsidRPr="001E6017" w:rsidRDefault="001E6017" w:rsidP="00AE08AB">
      <w:pPr>
        <w:spacing w:before="0" w:after="0"/>
      </w:pPr>
    </w:p>
    <w:p w14:paraId="095B4B97" w14:textId="77777777" w:rsidR="005450F2" w:rsidRDefault="005450F2" w:rsidP="00AE08AB">
      <w:pPr>
        <w:spacing w:before="0" w:after="0"/>
        <w:rPr>
          <w:rFonts w:eastAsia="MS Gothic" w:cs="Times New Roman"/>
          <w:b/>
          <w:sz w:val="44"/>
          <w:szCs w:val="44"/>
        </w:rPr>
      </w:pPr>
      <w:r>
        <w:br w:type="page"/>
      </w:r>
    </w:p>
    <w:p w14:paraId="3FC0D75B" w14:textId="4AFA8F61" w:rsidR="003B4B7F" w:rsidRPr="008347C2" w:rsidRDefault="003B4B7F" w:rsidP="00AE08AB">
      <w:pPr>
        <w:pStyle w:val="Heading1"/>
        <w:spacing w:before="0" w:after="0"/>
      </w:pPr>
      <w:bookmarkStart w:id="0" w:name="_Toc234339772"/>
      <w:r>
        <w:lastRenderedPageBreak/>
        <w:t>Introduction</w:t>
      </w:r>
      <w:bookmarkEnd w:id="0"/>
      <w:r>
        <w:t xml:space="preserve"> </w:t>
      </w:r>
    </w:p>
    <w:p w14:paraId="45DBC4E1" w14:textId="77777777" w:rsidR="003C19FB" w:rsidRDefault="003C19FB" w:rsidP="00AE08AB">
      <w:pPr>
        <w:spacing w:before="0" w:after="0"/>
      </w:pPr>
    </w:p>
    <w:p w14:paraId="1CDA1AD8" w14:textId="0BC12D9B" w:rsidR="00791816" w:rsidRPr="00E77DCB" w:rsidRDefault="00791816" w:rsidP="00AE08AB">
      <w:pPr>
        <w:spacing w:before="0" w:after="0"/>
        <w:rPr>
          <w:color w:val="000000" w:themeColor="text1"/>
        </w:rPr>
      </w:pPr>
      <w:r w:rsidRPr="00E77DCB">
        <w:rPr>
          <w:color w:val="000000" w:themeColor="text1"/>
        </w:rPr>
        <w:t xml:space="preserve">This document explains the process and </w:t>
      </w:r>
      <w:r w:rsidR="00E77DCB" w:rsidRPr="00E77DCB">
        <w:rPr>
          <w:color w:val="000000" w:themeColor="text1"/>
        </w:rPr>
        <w:t>prices</w:t>
      </w:r>
      <w:r w:rsidRPr="00E77DCB">
        <w:rPr>
          <w:color w:val="000000" w:themeColor="text1"/>
        </w:rPr>
        <w:t xml:space="preserve"> for the Disability Equality Scotland </w:t>
      </w:r>
      <w:r w:rsidR="00015C06">
        <w:rPr>
          <w:color w:val="000000" w:themeColor="text1"/>
        </w:rPr>
        <w:t xml:space="preserve">(DES) </w:t>
      </w:r>
      <w:r w:rsidRPr="00E77DCB">
        <w:rPr>
          <w:color w:val="000000" w:themeColor="text1"/>
        </w:rPr>
        <w:t>Easy Read translation and checking services.</w:t>
      </w:r>
    </w:p>
    <w:p w14:paraId="3CC33561" w14:textId="77777777" w:rsidR="00791816" w:rsidRPr="00E77DCB" w:rsidRDefault="00791816" w:rsidP="00AE08AB">
      <w:pPr>
        <w:spacing w:before="0" w:after="0"/>
      </w:pPr>
    </w:p>
    <w:p w14:paraId="2886FCA8" w14:textId="0F3BF67C" w:rsidR="00340EAB" w:rsidRPr="00E77DCB" w:rsidRDefault="00746B64" w:rsidP="00AE08AB">
      <w:pPr>
        <w:spacing w:before="0" w:after="0"/>
      </w:pPr>
      <w:r w:rsidRPr="00E77DCB">
        <w:t xml:space="preserve">For over a decade, </w:t>
      </w:r>
      <w:r w:rsidR="00E77DCB">
        <w:t>we have</w:t>
      </w:r>
      <w:r w:rsidRPr="00E77DCB">
        <w:t xml:space="preserve"> </w:t>
      </w:r>
      <w:r w:rsidR="00340EAB" w:rsidRPr="00E77DCB">
        <w:t>provide</w:t>
      </w:r>
      <w:r w:rsidRPr="00E77DCB">
        <w:t>d</w:t>
      </w:r>
      <w:r w:rsidR="00340EAB" w:rsidRPr="00E77DCB">
        <w:t xml:space="preserve"> a high-quality</w:t>
      </w:r>
      <w:r w:rsidR="00F07A70" w:rsidRPr="00E77DCB">
        <w:t>, professional</w:t>
      </w:r>
      <w:r w:rsidR="00340EAB" w:rsidRPr="00E77DCB">
        <w:t xml:space="preserve"> Easy Read service to organisations across all sectors. </w:t>
      </w:r>
      <w:r w:rsidR="00514DA3" w:rsidRPr="00E77DCB">
        <w:t xml:space="preserve">Our team of dedicated and skilled creators </w:t>
      </w:r>
      <w:r w:rsidR="00340EAB" w:rsidRPr="00E77DCB">
        <w:t>can take your report, factsheet, survey, minutes</w:t>
      </w:r>
      <w:r w:rsidR="0041216F" w:rsidRPr="00E77DCB">
        <w:t>,</w:t>
      </w:r>
      <w:r w:rsidR="00340EAB" w:rsidRPr="00E77DCB">
        <w:t xml:space="preserve"> or strategy and turn it into Easy Read. This </w:t>
      </w:r>
      <w:r w:rsidR="00B3496D" w:rsidRPr="00E77DCB">
        <w:t xml:space="preserve">makes your documents much more accessible and </w:t>
      </w:r>
      <w:r w:rsidR="00340EAB" w:rsidRPr="00E77DCB">
        <w:t xml:space="preserve">helps you reach </w:t>
      </w:r>
      <w:r w:rsidR="00FD580D" w:rsidRPr="00E77DCB">
        <w:t>more people</w:t>
      </w:r>
      <w:r w:rsidR="00340EAB" w:rsidRPr="00E77DCB">
        <w:t xml:space="preserve">. </w:t>
      </w:r>
    </w:p>
    <w:p w14:paraId="2F07083D" w14:textId="77777777" w:rsidR="00F0106C" w:rsidRDefault="00F0106C" w:rsidP="00AE08AB">
      <w:pPr>
        <w:spacing w:before="0" w:after="0"/>
      </w:pPr>
    </w:p>
    <w:p w14:paraId="07619AC6" w14:textId="2E8790F0" w:rsidR="001A2FF5" w:rsidRDefault="009F6531" w:rsidP="00AE08AB">
      <w:pPr>
        <w:spacing w:before="0" w:after="0"/>
      </w:pPr>
      <w:r w:rsidRPr="009F6531">
        <w:rPr>
          <w:noProof/>
        </w:rPr>
        <w:drawing>
          <wp:inline distT="0" distB="0" distL="0" distR="0" wp14:anchorId="02B8B6E4" wp14:editId="42B3212F">
            <wp:extent cx="3086100" cy="1459865"/>
            <wp:effectExtent l="19050" t="19050" r="19050" b="26035"/>
            <wp:docPr id="274662651" name="Picture 1" descr="A picture with three icons. The first two are PDF - one is called original PDF and the other is called Easy Read PDF. The third icon is a Word document and is called Easy Read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62651" name="Picture 1" descr="A picture with three icons. The first two are PDF - one is called original PDF and the other is called Easy Read PDF. The third icon is a Word document and is called Easy Read Wor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0" cy="1459865"/>
                    </a:xfrm>
                    <a:prstGeom prst="rect">
                      <a:avLst/>
                    </a:prstGeom>
                    <a:ln>
                      <a:solidFill>
                        <a:schemeClr val="accent1"/>
                      </a:solidFill>
                    </a:ln>
                  </pic:spPr>
                </pic:pic>
              </a:graphicData>
            </a:graphic>
          </wp:inline>
        </w:drawing>
      </w:r>
    </w:p>
    <w:p w14:paraId="64FD9CA0" w14:textId="77777777" w:rsidR="003146BF" w:rsidRDefault="003146BF" w:rsidP="00AE08AB">
      <w:pPr>
        <w:spacing w:before="0" w:after="0"/>
      </w:pPr>
    </w:p>
    <w:p w14:paraId="6396747A" w14:textId="6AAC09B7" w:rsidR="008347C2" w:rsidRPr="008347C2" w:rsidRDefault="008347C2" w:rsidP="00AE08AB">
      <w:pPr>
        <w:pStyle w:val="Heading2"/>
        <w:spacing w:before="0" w:after="0"/>
      </w:pPr>
      <w:r w:rsidRPr="008347C2">
        <w:t xml:space="preserve">What </w:t>
      </w:r>
      <w:r w:rsidR="00B3496D">
        <w:t xml:space="preserve">is </w:t>
      </w:r>
      <w:r w:rsidRPr="008347C2">
        <w:t>Easy Read</w:t>
      </w:r>
      <w:r w:rsidR="00715F87">
        <w:t xml:space="preserve"> and why does it matter? </w:t>
      </w:r>
    </w:p>
    <w:p w14:paraId="7170DC5D" w14:textId="77777777" w:rsidR="00C71C1F" w:rsidRDefault="00C71C1F" w:rsidP="00AE08AB">
      <w:pPr>
        <w:spacing w:before="0" w:after="0"/>
        <w:rPr>
          <w:szCs w:val="28"/>
        </w:rPr>
      </w:pPr>
    </w:p>
    <w:p w14:paraId="5E1FD38B" w14:textId="648B36AB" w:rsidR="00A102D0" w:rsidRDefault="00340EAB" w:rsidP="00AE08AB">
      <w:pPr>
        <w:spacing w:before="0" w:after="0"/>
        <w:rPr>
          <w:szCs w:val="28"/>
        </w:rPr>
      </w:pPr>
      <w:r w:rsidRPr="00FF14BF">
        <w:rPr>
          <w:szCs w:val="28"/>
        </w:rPr>
        <w:t xml:space="preserve">Easy Read is an accessible format </w:t>
      </w:r>
      <w:r w:rsidR="00DA07A6" w:rsidRPr="00FF14BF">
        <w:rPr>
          <w:szCs w:val="28"/>
        </w:rPr>
        <w:t xml:space="preserve">used by </w:t>
      </w:r>
      <w:r w:rsidR="00DA07A6">
        <w:rPr>
          <w:szCs w:val="28"/>
        </w:rPr>
        <w:t xml:space="preserve">lots of </w:t>
      </w:r>
      <w:r w:rsidR="00DA07A6" w:rsidRPr="00FF14BF">
        <w:rPr>
          <w:szCs w:val="28"/>
        </w:rPr>
        <w:t xml:space="preserve">people who </w:t>
      </w:r>
      <w:r w:rsidR="00DA07A6">
        <w:rPr>
          <w:szCs w:val="28"/>
        </w:rPr>
        <w:t xml:space="preserve">want </w:t>
      </w:r>
      <w:r w:rsidR="00DA07A6" w:rsidRPr="00FF14BF">
        <w:rPr>
          <w:szCs w:val="28"/>
        </w:rPr>
        <w:t>clear and straightforward information.</w:t>
      </w:r>
      <w:r w:rsidR="00DA07A6">
        <w:rPr>
          <w:szCs w:val="28"/>
        </w:rPr>
        <w:t xml:space="preserve"> It </w:t>
      </w:r>
      <w:r w:rsidRPr="00FF14BF">
        <w:rPr>
          <w:szCs w:val="28"/>
        </w:rPr>
        <w:t xml:space="preserve">combines simple language, short sentences, helpful images, and a clean layout. Together, these make information easier to </w:t>
      </w:r>
      <w:r w:rsidR="00DA07A6">
        <w:rPr>
          <w:szCs w:val="28"/>
        </w:rPr>
        <w:t>understand</w:t>
      </w:r>
      <w:r w:rsidR="004C1912">
        <w:rPr>
          <w:szCs w:val="28"/>
        </w:rPr>
        <w:t xml:space="preserve">, </w:t>
      </w:r>
      <w:r w:rsidR="00F23EA2">
        <w:rPr>
          <w:szCs w:val="28"/>
        </w:rPr>
        <w:t xml:space="preserve">like </w:t>
      </w:r>
      <w:r w:rsidR="004C1912">
        <w:rPr>
          <w:szCs w:val="28"/>
        </w:rPr>
        <w:t>the example below</w:t>
      </w:r>
      <w:r w:rsidRPr="00FF14BF">
        <w:rPr>
          <w:szCs w:val="28"/>
        </w:rPr>
        <w:t>.</w:t>
      </w:r>
      <w:r w:rsidR="008D2719">
        <w:rPr>
          <w:szCs w:val="28"/>
        </w:rPr>
        <w:t xml:space="preserve"> </w:t>
      </w:r>
    </w:p>
    <w:p w14:paraId="4A9CFE70" w14:textId="77777777" w:rsidR="005533C5" w:rsidRPr="00FF14BF" w:rsidRDefault="005533C5" w:rsidP="00AE08AB">
      <w:pPr>
        <w:spacing w:before="0" w:after="0"/>
        <w:rPr>
          <w:szCs w:val="28"/>
        </w:rPr>
      </w:pPr>
    </w:p>
    <w:p w14:paraId="047D2AF7" w14:textId="77B6F819" w:rsidR="00932E0E" w:rsidRDefault="00770F05" w:rsidP="00AE08AB">
      <w:pPr>
        <w:spacing w:before="0" w:after="0"/>
        <w:rPr>
          <w:szCs w:val="28"/>
        </w:rPr>
      </w:pPr>
      <w:r w:rsidRPr="00770F05">
        <w:rPr>
          <w:rFonts w:cs="Arial"/>
          <w:noProof/>
          <w:color w:val="000000"/>
          <w:shd w:val="clear" w:color="auto" w:fill="FFFFFF"/>
        </w:rPr>
        <w:drawing>
          <wp:inline distT="0" distB="0" distL="0" distR="0" wp14:anchorId="2FF99141" wp14:editId="0F61A28B">
            <wp:extent cx="4914900" cy="1772920"/>
            <wp:effectExtent l="19050" t="19050" r="19050" b="17780"/>
            <wp:docPr id="571189415" name="Picture 1" descr="An image of four people - two are standing, one is using a walking frame, and one is using a wheelchair. The caption says Access panels are groups of volunteers who work together in their local area to make things better for disabled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89415" name="Picture 1" descr="An image of four people - two are standing, one is using a walking frame, and one is using a wheelchair. The caption says Access panels are groups of volunteers who work together in their local area to make things better for disabled people."/>
                    <pic:cNvPicPr/>
                  </pic:nvPicPr>
                  <pic:blipFill>
                    <a:blip r:embed="rId12">
                      <a:extLst>
                        <a:ext uri="{28A0092B-C50C-407E-A947-70E740481C1C}">
                          <a14:useLocalDpi xmlns:a14="http://schemas.microsoft.com/office/drawing/2010/main" val="0"/>
                        </a:ext>
                      </a:extLst>
                    </a:blip>
                    <a:stretch>
                      <a:fillRect/>
                    </a:stretch>
                  </pic:blipFill>
                  <pic:spPr>
                    <a:xfrm>
                      <a:off x="0" y="0"/>
                      <a:ext cx="4914900" cy="1772920"/>
                    </a:xfrm>
                    <a:prstGeom prst="rect">
                      <a:avLst/>
                    </a:prstGeom>
                    <a:ln>
                      <a:solidFill>
                        <a:schemeClr val="accent1"/>
                      </a:solidFill>
                    </a:ln>
                  </pic:spPr>
                </pic:pic>
              </a:graphicData>
            </a:graphic>
          </wp:inline>
        </w:drawing>
      </w:r>
    </w:p>
    <w:p w14:paraId="6C2AA97E" w14:textId="77777777" w:rsidR="00770F05" w:rsidRDefault="00770F05" w:rsidP="00AE08AB">
      <w:pPr>
        <w:spacing w:before="0" w:after="0"/>
        <w:rPr>
          <w:szCs w:val="28"/>
        </w:rPr>
      </w:pPr>
    </w:p>
    <w:p w14:paraId="1B4425E1" w14:textId="1C2304A9" w:rsidR="000B1008" w:rsidRDefault="00340EAB" w:rsidP="00AE08AB">
      <w:pPr>
        <w:spacing w:before="0" w:after="0"/>
        <w:rPr>
          <w:szCs w:val="28"/>
        </w:rPr>
      </w:pPr>
      <w:r w:rsidRPr="003500B4">
        <w:rPr>
          <w:szCs w:val="28"/>
        </w:rPr>
        <w:lastRenderedPageBreak/>
        <w:t>Easy Read remove</w:t>
      </w:r>
      <w:r w:rsidR="008648C9">
        <w:rPr>
          <w:szCs w:val="28"/>
        </w:rPr>
        <w:t>s</w:t>
      </w:r>
      <w:r w:rsidRPr="003500B4">
        <w:rPr>
          <w:szCs w:val="28"/>
        </w:rPr>
        <w:t xml:space="preserve"> barriers so more people can access and use information.</w:t>
      </w:r>
      <w:r w:rsidR="00B276EA">
        <w:rPr>
          <w:szCs w:val="28"/>
        </w:rPr>
        <w:t xml:space="preserve"> </w:t>
      </w:r>
      <w:r w:rsidR="000B1008" w:rsidRPr="00B2770F">
        <w:rPr>
          <w:szCs w:val="28"/>
        </w:rPr>
        <w:t>The Equality Act 2010 requires organisations to provide information in accessible formats. Using Easy Read supports equal access for disabled people.</w:t>
      </w:r>
    </w:p>
    <w:p w14:paraId="4BD3F3E9" w14:textId="77777777" w:rsidR="00CD28A6" w:rsidRDefault="00CD28A6" w:rsidP="00AE08AB">
      <w:pPr>
        <w:spacing w:before="0" w:after="0"/>
        <w:rPr>
          <w:rFonts w:cs="Arial"/>
          <w:color w:val="000000"/>
          <w:shd w:val="clear" w:color="auto" w:fill="FFFFFF"/>
        </w:rPr>
      </w:pPr>
    </w:p>
    <w:p w14:paraId="750489D7" w14:textId="3457068C" w:rsidR="00F15BF3" w:rsidRPr="00AC48DE" w:rsidRDefault="008648C9" w:rsidP="00AE08AB">
      <w:pPr>
        <w:spacing w:before="0" w:after="0"/>
        <w:rPr>
          <w:rFonts w:cs="Arial"/>
          <w:color w:val="000000"/>
          <w:shd w:val="clear" w:color="auto" w:fill="FFFFFF"/>
        </w:rPr>
      </w:pPr>
      <w:r>
        <w:rPr>
          <w:rFonts w:cs="Arial"/>
          <w:color w:val="000000"/>
          <w:shd w:val="clear" w:color="auto" w:fill="FFFFFF"/>
        </w:rPr>
        <w:t xml:space="preserve">Easy Read </w:t>
      </w:r>
      <w:r w:rsidR="00F15BF3">
        <w:rPr>
          <w:rFonts w:cs="Arial"/>
          <w:color w:val="000000"/>
          <w:shd w:val="clear" w:color="auto" w:fill="FFFFFF"/>
        </w:rPr>
        <w:t>documents</w:t>
      </w:r>
      <w:r w:rsidR="00F15BF3" w:rsidRPr="794B5F70">
        <w:rPr>
          <w:rFonts w:cs="Arial"/>
          <w:color w:val="000000"/>
          <w:shd w:val="clear" w:color="auto" w:fill="FFFFFF"/>
        </w:rPr>
        <w:t xml:space="preserve"> can reach:</w:t>
      </w:r>
    </w:p>
    <w:p w14:paraId="7AB221B2" w14:textId="77777777" w:rsidR="00340EAB" w:rsidRDefault="00340EAB" w:rsidP="00AE08AB">
      <w:pPr>
        <w:spacing w:before="0" w:after="0"/>
        <w:rPr>
          <w:szCs w:val="28"/>
        </w:rPr>
      </w:pPr>
    </w:p>
    <w:p w14:paraId="189B5854" w14:textId="77777777" w:rsidR="00023BA0" w:rsidRDefault="00023BA0" w:rsidP="00AE08AB">
      <w:pPr>
        <w:pStyle w:val="ListParagraph"/>
        <w:numPr>
          <w:ilvl w:val="0"/>
          <w:numId w:val="3"/>
        </w:numPr>
        <w:spacing w:before="0" w:after="0"/>
        <w:rPr>
          <w:rFonts w:cs="Arial"/>
          <w:color w:val="000000" w:themeColor="text1"/>
        </w:rPr>
      </w:pPr>
      <w:r>
        <w:rPr>
          <w:rFonts w:cs="Arial"/>
          <w:color w:val="000000" w:themeColor="text1"/>
        </w:rPr>
        <w:t>People with l</w:t>
      </w:r>
      <w:r w:rsidRPr="794B5F70">
        <w:rPr>
          <w:rFonts w:cs="Arial"/>
          <w:color w:val="000000" w:themeColor="text1"/>
        </w:rPr>
        <w:t>earning disabilities</w:t>
      </w:r>
    </w:p>
    <w:p w14:paraId="1A984195" w14:textId="77777777" w:rsidR="00023BA0" w:rsidRDefault="00023BA0" w:rsidP="00AE08AB">
      <w:pPr>
        <w:pStyle w:val="ListParagraph"/>
        <w:numPr>
          <w:ilvl w:val="0"/>
          <w:numId w:val="3"/>
        </w:numPr>
        <w:spacing w:before="0" w:after="0"/>
        <w:rPr>
          <w:rFonts w:cs="Arial"/>
          <w:color w:val="000000" w:themeColor="text1"/>
        </w:rPr>
      </w:pPr>
      <w:r>
        <w:rPr>
          <w:rFonts w:cs="Arial"/>
          <w:color w:val="000000" w:themeColor="text1"/>
        </w:rPr>
        <w:t>People with cognitive issues, like dementia</w:t>
      </w:r>
    </w:p>
    <w:p w14:paraId="5E18AFA8" w14:textId="77777777" w:rsidR="00023BA0" w:rsidRDefault="00023BA0" w:rsidP="00AE08AB">
      <w:pPr>
        <w:pStyle w:val="ListParagraph"/>
        <w:numPr>
          <w:ilvl w:val="0"/>
          <w:numId w:val="3"/>
        </w:numPr>
        <w:spacing w:before="0" w:after="0"/>
        <w:rPr>
          <w:rFonts w:cs="Arial"/>
          <w:color w:val="000000" w:themeColor="text1"/>
        </w:rPr>
      </w:pPr>
      <w:r>
        <w:rPr>
          <w:rFonts w:cs="Arial"/>
          <w:color w:val="000000" w:themeColor="text1"/>
        </w:rPr>
        <w:t>Neurodivergent people, for example with dyslexia, dyscalculia or autism</w:t>
      </w:r>
    </w:p>
    <w:p w14:paraId="74179CE7" w14:textId="77777777" w:rsidR="00023BA0" w:rsidRPr="00B37AB4" w:rsidRDefault="00023BA0" w:rsidP="00AE08AB">
      <w:pPr>
        <w:pStyle w:val="ListParagraph"/>
        <w:numPr>
          <w:ilvl w:val="0"/>
          <w:numId w:val="3"/>
        </w:numPr>
        <w:spacing w:before="0" w:after="0"/>
        <w:rPr>
          <w:rFonts w:cs="Arial"/>
          <w:color w:val="000000"/>
          <w:szCs w:val="28"/>
          <w:shd w:val="clear" w:color="auto" w:fill="FFFFFF"/>
        </w:rPr>
      </w:pPr>
      <w:r>
        <w:rPr>
          <w:rFonts w:cs="Arial"/>
          <w:color w:val="000000"/>
          <w:szCs w:val="28"/>
          <w:shd w:val="clear" w:color="auto" w:fill="FFFFFF"/>
        </w:rPr>
        <w:t>People who are learning English</w:t>
      </w:r>
    </w:p>
    <w:p w14:paraId="48EB3C68" w14:textId="77777777" w:rsidR="00023BA0" w:rsidRPr="00B37AB4" w:rsidRDefault="00023BA0" w:rsidP="00AE08AB">
      <w:pPr>
        <w:pStyle w:val="ListParagraph"/>
        <w:numPr>
          <w:ilvl w:val="0"/>
          <w:numId w:val="3"/>
        </w:numPr>
        <w:spacing w:before="0" w:after="0"/>
        <w:rPr>
          <w:rFonts w:cs="Arial"/>
          <w:color w:val="000000"/>
          <w:szCs w:val="28"/>
          <w:shd w:val="clear" w:color="auto" w:fill="FFFFFF"/>
        </w:rPr>
      </w:pPr>
      <w:r>
        <w:rPr>
          <w:rFonts w:cs="Arial"/>
          <w:color w:val="000000"/>
          <w:szCs w:val="28"/>
          <w:shd w:val="clear" w:color="auto" w:fill="FFFFFF"/>
        </w:rPr>
        <w:t>People who find reading difficult or who are easily overwhelmed</w:t>
      </w:r>
    </w:p>
    <w:p w14:paraId="5A32A0D3" w14:textId="402E84A1" w:rsidR="00340EAB" w:rsidRPr="00907076" w:rsidRDefault="00D615F3" w:rsidP="00AE08AB">
      <w:pPr>
        <w:pStyle w:val="ListParagraph"/>
        <w:numPr>
          <w:ilvl w:val="0"/>
          <w:numId w:val="3"/>
        </w:numPr>
        <w:spacing w:before="0" w:after="0"/>
        <w:rPr>
          <w:szCs w:val="28"/>
        </w:rPr>
      </w:pPr>
      <w:r w:rsidRPr="00870CE9">
        <w:rPr>
          <w:rFonts w:cs="Arial"/>
          <w:color w:val="000000"/>
          <w:szCs w:val="28"/>
          <w:shd w:val="clear" w:color="auto" w:fill="FFFFFF"/>
        </w:rPr>
        <w:t>P</w:t>
      </w:r>
      <w:r w:rsidR="00023BA0" w:rsidRPr="00870CE9">
        <w:rPr>
          <w:rFonts w:cs="Arial"/>
          <w:color w:val="000000"/>
          <w:szCs w:val="28"/>
          <w:shd w:val="clear" w:color="auto" w:fill="FFFFFF"/>
        </w:rPr>
        <w:t>eople with a hearing impairment whose first language is British Sign Language (BSL)</w:t>
      </w:r>
      <w:r w:rsidR="00301F10">
        <w:rPr>
          <w:rFonts w:cs="Arial"/>
          <w:color w:val="000000"/>
          <w:szCs w:val="28"/>
          <w:shd w:val="clear" w:color="auto" w:fill="FFFFFF"/>
        </w:rPr>
        <w:t>.</w:t>
      </w:r>
    </w:p>
    <w:p w14:paraId="3747FAE0" w14:textId="77777777" w:rsidR="00907076" w:rsidRPr="00907076" w:rsidRDefault="00907076" w:rsidP="00AE08AB">
      <w:pPr>
        <w:spacing w:before="0" w:after="0"/>
        <w:rPr>
          <w:szCs w:val="28"/>
        </w:rPr>
      </w:pPr>
    </w:p>
    <w:p w14:paraId="47ACC1A4" w14:textId="77777777" w:rsidR="006A40E6" w:rsidRDefault="006A40E6" w:rsidP="00AE08AB">
      <w:pPr>
        <w:pStyle w:val="Heading2"/>
        <w:spacing w:before="0" w:after="0"/>
      </w:pPr>
      <w:r>
        <w:t>DES Easy Read team</w:t>
      </w:r>
    </w:p>
    <w:p w14:paraId="3C675875" w14:textId="77777777" w:rsidR="00907076" w:rsidRDefault="00907076" w:rsidP="00AE08AB">
      <w:pPr>
        <w:spacing w:before="0" w:after="0"/>
      </w:pPr>
    </w:p>
    <w:p w14:paraId="5DB59D62" w14:textId="02D330E3" w:rsidR="00857391" w:rsidRDefault="006A40E6" w:rsidP="00AE08AB">
      <w:pPr>
        <w:spacing w:before="0" w:after="0"/>
        <w:rPr>
          <w:szCs w:val="28"/>
        </w:rPr>
      </w:pPr>
      <w:r>
        <w:t xml:space="preserve">Members of </w:t>
      </w:r>
      <w:r w:rsidR="00984000">
        <w:t>the</w:t>
      </w:r>
      <w:r w:rsidR="00301F10">
        <w:t xml:space="preserve"> </w:t>
      </w:r>
      <w:r>
        <w:t xml:space="preserve">DES </w:t>
      </w:r>
      <w:r w:rsidR="00984000">
        <w:t xml:space="preserve">Easy Read </w:t>
      </w:r>
      <w:r>
        <w:t xml:space="preserve">team are </w:t>
      </w:r>
      <w:r w:rsidRPr="004975FF">
        <w:rPr>
          <w:bCs/>
          <w:szCs w:val="28"/>
        </w:rPr>
        <w:t>experts in inclusive communication</w:t>
      </w:r>
      <w:r>
        <w:rPr>
          <w:bCs/>
          <w:szCs w:val="28"/>
        </w:rPr>
        <w:t xml:space="preserve"> and</w:t>
      </w:r>
      <w:r w:rsidRPr="004975FF">
        <w:rPr>
          <w:bCs/>
          <w:szCs w:val="28"/>
        </w:rPr>
        <w:t xml:space="preserve"> </w:t>
      </w:r>
      <w:r>
        <w:t xml:space="preserve">skilled at creating accessible Easy Read documents. </w:t>
      </w:r>
      <w:r w:rsidR="00984000">
        <w:rPr>
          <w:szCs w:val="28"/>
        </w:rPr>
        <w:t>We</w:t>
      </w:r>
      <w:r w:rsidR="00857391">
        <w:rPr>
          <w:szCs w:val="28"/>
        </w:rPr>
        <w:t xml:space="preserve"> also play a leading role in the Easy Read community in the UK and abroad. We are </w:t>
      </w:r>
      <w:r w:rsidR="00857391" w:rsidRPr="00FF14BF">
        <w:rPr>
          <w:szCs w:val="28"/>
        </w:rPr>
        <w:t>a founding member</w:t>
      </w:r>
      <w:r w:rsidR="004C1912">
        <w:rPr>
          <w:szCs w:val="28"/>
        </w:rPr>
        <w:t xml:space="preserve"> of</w:t>
      </w:r>
      <w:r w:rsidR="00857391" w:rsidRPr="00FF14BF">
        <w:rPr>
          <w:szCs w:val="28"/>
        </w:rPr>
        <w:t xml:space="preserve"> </w:t>
      </w:r>
      <w:r w:rsidR="00857391">
        <w:rPr>
          <w:szCs w:val="28"/>
        </w:rPr>
        <w:t xml:space="preserve">a </w:t>
      </w:r>
      <w:r w:rsidR="00857391" w:rsidRPr="00FF14BF">
        <w:rPr>
          <w:szCs w:val="28"/>
        </w:rPr>
        <w:t xml:space="preserve">UK </w:t>
      </w:r>
      <w:r w:rsidR="00015C06">
        <w:rPr>
          <w:szCs w:val="28"/>
        </w:rPr>
        <w:t>w</w:t>
      </w:r>
      <w:r w:rsidR="00857391" w:rsidRPr="00FF14BF">
        <w:rPr>
          <w:szCs w:val="28"/>
        </w:rPr>
        <w:t xml:space="preserve">orking </w:t>
      </w:r>
      <w:r w:rsidR="00015C06">
        <w:rPr>
          <w:szCs w:val="28"/>
        </w:rPr>
        <w:t>g</w:t>
      </w:r>
      <w:r w:rsidR="00857391" w:rsidRPr="00FF14BF">
        <w:rPr>
          <w:szCs w:val="28"/>
        </w:rPr>
        <w:t>roup</w:t>
      </w:r>
      <w:r w:rsidR="00857391">
        <w:rPr>
          <w:szCs w:val="28"/>
        </w:rPr>
        <w:t xml:space="preserve"> that has developed</w:t>
      </w:r>
      <w:r w:rsidR="00857391" w:rsidRPr="00FF14BF">
        <w:rPr>
          <w:szCs w:val="28"/>
        </w:rPr>
        <w:t xml:space="preserve"> standards for how Easy Read should be written, designed and tested</w:t>
      </w:r>
      <w:r w:rsidR="00857391">
        <w:rPr>
          <w:szCs w:val="28"/>
        </w:rPr>
        <w:t xml:space="preserve">, and an international Easy Read Community of Practice. </w:t>
      </w:r>
    </w:p>
    <w:p w14:paraId="7E72258D" w14:textId="77777777" w:rsidR="009E46C9" w:rsidRDefault="009E46C9" w:rsidP="00AE08AB">
      <w:pPr>
        <w:spacing w:before="0" w:after="0"/>
      </w:pPr>
    </w:p>
    <w:p w14:paraId="7DC81BAC" w14:textId="117BD145" w:rsidR="00D41A1D" w:rsidRDefault="00D41A1D" w:rsidP="00AE08AB">
      <w:pPr>
        <w:spacing w:before="0" w:after="0"/>
        <w:rPr>
          <w:szCs w:val="28"/>
        </w:rPr>
      </w:pPr>
      <w:r w:rsidRPr="008E7F6A">
        <w:rPr>
          <w:szCs w:val="28"/>
        </w:rPr>
        <w:t xml:space="preserve">Our Easy Read service is </w:t>
      </w:r>
      <w:r w:rsidR="00E70991">
        <w:rPr>
          <w:szCs w:val="28"/>
        </w:rPr>
        <w:t xml:space="preserve">also </w:t>
      </w:r>
      <w:r w:rsidRPr="008E7F6A">
        <w:rPr>
          <w:szCs w:val="28"/>
        </w:rPr>
        <w:t xml:space="preserve">shaped by ongoing input from </w:t>
      </w:r>
      <w:r w:rsidR="00C967BA">
        <w:rPr>
          <w:szCs w:val="28"/>
        </w:rPr>
        <w:t>DES’</w:t>
      </w:r>
      <w:r w:rsidRPr="008E7F6A">
        <w:rPr>
          <w:szCs w:val="28"/>
        </w:rPr>
        <w:t xml:space="preserve"> Easy Read User Feedback Group. </w:t>
      </w:r>
      <w:r>
        <w:rPr>
          <w:szCs w:val="28"/>
        </w:rPr>
        <w:t xml:space="preserve">Members of this group are people who use Easy Read. </w:t>
      </w:r>
      <w:r w:rsidR="00C967BA">
        <w:rPr>
          <w:szCs w:val="28"/>
        </w:rPr>
        <w:t xml:space="preserve">They help us </w:t>
      </w:r>
      <w:r w:rsidRPr="008E7F6A">
        <w:rPr>
          <w:szCs w:val="28"/>
        </w:rPr>
        <w:t>test new ideas, layouts and approaches to make sure our work is clear, effective and works in practice. This means our work is grounded in real user experience.</w:t>
      </w:r>
    </w:p>
    <w:p w14:paraId="577882E6" w14:textId="77777777" w:rsidR="00907076" w:rsidRDefault="00907076" w:rsidP="00AE08AB">
      <w:pPr>
        <w:spacing w:before="0" w:after="0"/>
      </w:pPr>
    </w:p>
    <w:p w14:paraId="64CF5147" w14:textId="77777777" w:rsidR="00791816" w:rsidRDefault="00791816" w:rsidP="00AE08AB">
      <w:pPr>
        <w:spacing w:before="0" w:after="0"/>
        <w:rPr>
          <w:rFonts w:eastAsia="MS Gothic" w:cs="Times New Roman"/>
          <w:b/>
          <w:sz w:val="32"/>
          <w:szCs w:val="44"/>
        </w:rPr>
      </w:pPr>
      <w:r>
        <w:br w:type="page"/>
      </w:r>
    </w:p>
    <w:p w14:paraId="55156747" w14:textId="27E3AF78" w:rsidR="006A40E6" w:rsidRDefault="006A40E6" w:rsidP="00AE08AB">
      <w:pPr>
        <w:pStyle w:val="Heading2"/>
        <w:spacing w:before="0" w:after="0"/>
      </w:pPr>
      <w:r>
        <w:lastRenderedPageBreak/>
        <w:t>Satisfied customers</w:t>
      </w:r>
    </w:p>
    <w:p w14:paraId="5D0BF942" w14:textId="77777777" w:rsidR="00907076" w:rsidRDefault="00907076" w:rsidP="00AE08AB">
      <w:pPr>
        <w:spacing w:before="0" w:after="0"/>
      </w:pPr>
    </w:p>
    <w:p w14:paraId="6149B627" w14:textId="1E445654" w:rsidR="0058721E" w:rsidRDefault="00175AE7" w:rsidP="00AE08AB">
      <w:pPr>
        <w:spacing w:before="0" w:after="0"/>
      </w:pPr>
      <w:r>
        <w:t>DES’</w:t>
      </w:r>
      <w:r w:rsidR="00E07CEB">
        <w:t xml:space="preserve"> Easy Read </w:t>
      </w:r>
      <w:r w:rsidR="00BA6C48">
        <w:t xml:space="preserve">clients </w:t>
      </w:r>
      <w:r w:rsidR="006A40E6">
        <w:t xml:space="preserve">include </w:t>
      </w:r>
      <w:r w:rsidR="00F41702">
        <w:t xml:space="preserve">public bodies, third sector organisations, and </w:t>
      </w:r>
      <w:r w:rsidR="006A40E6">
        <w:t xml:space="preserve">private businesses. </w:t>
      </w:r>
      <w:r w:rsidR="00513D4B">
        <w:t>R</w:t>
      </w:r>
      <w:r w:rsidR="006A40E6">
        <w:t xml:space="preserve">ecent </w:t>
      </w:r>
      <w:r w:rsidR="00E07CEB">
        <w:t xml:space="preserve">customers </w:t>
      </w:r>
      <w:r w:rsidR="006A40E6">
        <w:t>include</w:t>
      </w:r>
      <w:r w:rsidR="00513D4B">
        <w:t xml:space="preserve"> Scottish Government, Transport Scotland</w:t>
      </w:r>
      <w:r w:rsidR="00D6541C">
        <w:t xml:space="preserve">, </w:t>
      </w:r>
      <w:r w:rsidR="00E07CEB">
        <w:t xml:space="preserve">Inclusion Scotland, </w:t>
      </w:r>
      <w:r w:rsidR="00D6541C">
        <w:t xml:space="preserve">Loch Lomond and the Trossachs National Park Authority, </w:t>
      </w:r>
      <w:r w:rsidR="00535BA7">
        <w:t xml:space="preserve">the Independent Scottish Covid-19 Inquiry, </w:t>
      </w:r>
      <w:r w:rsidR="003B373E">
        <w:t xml:space="preserve">Glasgow Women’s Library, </w:t>
      </w:r>
      <w:r w:rsidR="00FB6BF9">
        <w:t xml:space="preserve">and </w:t>
      </w:r>
      <w:r w:rsidR="00D53C3F">
        <w:t>Audit Scotland</w:t>
      </w:r>
      <w:r w:rsidR="00FB6BF9">
        <w:t>.</w:t>
      </w:r>
    </w:p>
    <w:p w14:paraId="24312F1E" w14:textId="77777777" w:rsidR="00791816" w:rsidRDefault="00791816" w:rsidP="00AE08AB">
      <w:pPr>
        <w:spacing w:before="0" w:after="0"/>
      </w:pPr>
    </w:p>
    <w:p w14:paraId="4F597035" w14:textId="55F15C88" w:rsidR="0058721E" w:rsidRDefault="00791816" w:rsidP="00AE08AB">
      <w:pPr>
        <w:spacing w:before="0" w:after="0"/>
      </w:pPr>
      <w:r>
        <w:t>Our</w:t>
      </w:r>
      <w:r w:rsidR="00E07CEB">
        <w:t xml:space="preserve"> c</w:t>
      </w:r>
      <w:r w:rsidR="0058721E">
        <w:t xml:space="preserve">lients are overwhelmingly positive about </w:t>
      </w:r>
      <w:r w:rsidR="00F75ACD">
        <w:t xml:space="preserve">our </w:t>
      </w:r>
      <w:r w:rsidR="00AE1362">
        <w:t xml:space="preserve">service. </w:t>
      </w:r>
      <w:r w:rsidR="00A5556A">
        <w:t>They say</w:t>
      </w:r>
      <w:r w:rsidR="00AE1362">
        <w:t xml:space="preserve">: </w:t>
      </w:r>
    </w:p>
    <w:p w14:paraId="3C3B0774" w14:textId="77777777" w:rsidR="00907076" w:rsidRDefault="00907076" w:rsidP="00AE08AB">
      <w:pPr>
        <w:spacing w:before="0" w:after="0"/>
      </w:pPr>
    </w:p>
    <w:p w14:paraId="0BFFC455" w14:textId="24EB5B44" w:rsidR="006A40E6" w:rsidRDefault="00985CAB" w:rsidP="00AE08AB">
      <w:pPr>
        <w:spacing w:before="0" w:after="0"/>
        <w:rPr>
          <w:szCs w:val="28"/>
        </w:rPr>
      </w:pPr>
      <w:r>
        <w:rPr>
          <w:szCs w:val="28"/>
        </w:rPr>
        <w:t>“It was a perfect translation</w:t>
      </w:r>
      <w:r w:rsidR="00C07929">
        <w:rPr>
          <w:szCs w:val="28"/>
        </w:rPr>
        <w:t>,</w:t>
      </w:r>
      <w:r>
        <w:rPr>
          <w:szCs w:val="28"/>
        </w:rPr>
        <w:t xml:space="preserve"> thank you</w:t>
      </w:r>
      <w:r w:rsidR="00C07929">
        <w:rPr>
          <w:szCs w:val="28"/>
        </w:rPr>
        <w:t xml:space="preserve"> so much</w:t>
      </w:r>
      <w:r>
        <w:rPr>
          <w:szCs w:val="28"/>
        </w:rPr>
        <w:t>. So glad this exists.”</w:t>
      </w:r>
    </w:p>
    <w:p w14:paraId="17F905CE" w14:textId="77777777" w:rsidR="00985CAB" w:rsidRDefault="00985CAB" w:rsidP="00AE08AB">
      <w:pPr>
        <w:spacing w:before="0" w:after="0"/>
        <w:rPr>
          <w:szCs w:val="28"/>
        </w:rPr>
      </w:pPr>
    </w:p>
    <w:p w14:paraId="5A0ACBFF" w14:textId="6E723E7F" w:rsidR="00985CAB" w:rsidRDefault="00985CAB" w:rsidP="00AE08AB">
      <w:pPr>
        <w:spacing w:before="0" w:after="0"/>
        <w:rPr>
          <w:szCs w:val="28"/>
        </w:rPr>
      </w:pPr>
      <w:r>
        <w:rPr>
          <w:szCs w:val="28"/>
        </w:rPr>
        <w:t>“</w:t>
      </w:r>
      <w:r w:rsidR="00524543" w:rsidRPr="00524543">
        <w:rPr>
          <w:szCs w:val="28"/>
        </w:rPr>
        <w:t>Thank you for the thorough service that you offer and the speed to which you get back to us when working on projects.</w:t>
      </w:r>
      <w:r w:rsidR="00524543">
        <w:rPr>
          <w:szCs w:val="28"/>
        </w:rPr>
        <w:t>”</w:t>
      </w:r>
    </w:p>
    <w:p w14:paraId="1DCC1D80" w14:textId="77777777" w:rsidR="00944327" w:rsidRDefault="00944327" w:rsidP="00AE08AB">
      <w:pPr>
        <w:spacing w:before="0" w:after="0"/>
        <w:rPr>
          <w:szCs w:val="28"/>
        </w:rPr>
      </w:pPr>
    </w:p>
    <w:p w14:paraId="3F033A09" w14:textId="1A6D7B1B" w:rsidR="00EA3563" w:rsidRDefault="00971AB3" w:rsidP="00AE08AB">
      <w:pPr>
        <w:spacing w:before="0" w:after="0"/>
        <w:rPr>
          <w:szCs w:val="28"/>
        </w:rPr>
      </w:pPr>
      <w:r>
        <w:rPr>
          <w:szCs w:val="28"/>
        </w:rPr>
        <w:t>“This has been a really smooth process – thank you!”</w:t>
      </w:r>
    </w:p>
    <w:p w14:paraId="2AD5C3FA" w14:textId="77777777" w:rsidR="00EA3563" w:rsidRDefault="00EA3563" w:rsidP="00AE08AB">
      <w:pPr>
        <w:spacing w:before="0" w:after="0"/>
        <w:rPr>
          <w:szCs w:val="28"/>
        </w:rPr>
      </w:pPr>
    </w:p>
    <w:p w14:paraId="638E1EC7" w14:textId="6C29789B" w:rsidR="00340EAB" w:rsidRDefault="0084053C" w:rsidP="00AE08AB">
      <w:pPr>
        <w:pStyle w:val="Heading1"/>
        <w:spacing w:before="0" w:after="0"/>
      </w:pPr>
      <w:bookmarkStart w:id="1" w:name="_Toc234339773"/>
      <w:r>
        <w:t>How</w:t>
      </w:r>
      <w:r w:rsidR="00EB752F">
        <w:t xml:space="preserve"> our Easy Read </w:t>
      </w:r>
      <w:r>
        <w:t>s</w:t>
      </w:r>
      <w:r w:rsidR="00EB752F">
        <w:t xml:space="preserve">ervice </w:t>
      </w:r>
      <w:r>
        <w:t>works</w:t>
      </w:r>
      <w:bookmarkEnd w:id="1"/>
    </w:p>
    <w:p w14:paraId="085109EC" w14:textId="77777777" w:rsidR="00907076" w:rsidRDefault="00907076" w:rsidP="00AE08AB">
      <w:pPr>
        <w:spacing w:before="0" w:after="0"/>
      </w:pPr>
    </w:p>
    <w:p w14:paraId="3D4E20C6" w14:textId="6FEAADC5" w:rsidR="00F53672" w:rsidRDefault="00910CBA" w:rsidP="00AE08AB">
      <w:pPr>
        <w:spacing w:before="0" w:after="0"/>
      </w:pPr>
      <w:r>
        <w:t xml:space="preserve">We provide Easy Read </w:t>
      </w:r>
      <w:r w:rsidR="00AB5A6C">
        <w:t>creation</w:t>
      </w:r>
      <w:r>
        <w:t xml:space="preserve"> and checking services</w:t>
      </w:r>
      <w:r w:rsidR="007758E5">
        <w:t>.</w:t>
      </w:r>
      <w:r>
        <w:t xml:space="preserve"> </w:t>
      </w:r>
      <w:r w:rsidR="003C61AB">
        <w:t xml:space="preserve">We can translate basic and more complex original documents and </w:t>
      </w:r>
      <w:r w:rsidR="00B36983">
        <w:t xml:space="preserve">provide </w:t>
      </w:r>
      <w:r w:rsidR="003C61AB">
        <w:t xml:space="preserve">fast turnaround. </w:t>
      </w:r>
    </w:p>
    <w:p w14:paraId="2F679206" w14:textId="77777777" w:rsidR="00907076" w:rsidRPr="00F53672" w:rsidRDefault="00907076" w:rsidP="00AE08AB">
      <w:pPr>
        <w:spacing w:before="0" w:after="0"/>
      </w:pPr>
    </w:p>
    <w:p w14:paraId="5E3FAC6E" w14:textId="4EFB61C9" w:rsidR="00340EAB" w:rsidRDefault="0084053C" w:rsidP="00AE08AB">
      <w:pPr>
        <w:pStyle w:val="Heading2"/>
        <w:spacing w:before="0" w:after="0"/>
      </w:pPr>
      <w:r w:rsidRPr="003F7782">
        <w:rPr>
          <w:noProof/>
        </w:rPr>
        <mc:AlternateContent>
          <mc:Choice Requires="wps">
            <w:drawing>
              <wp:anchor distT="45720" distB="45720" distL="114300" distR="114300" simplePos="0" relativeHeight="251658241" behindDoc="0" locked="0" layoutInCell="1" allowOverlap="1" wp14:anchorId="381D772F" wp14:editId="64273D5B">
                <wp:simplePos x="0" y="0"/>
                <wp:positionH relativeFrom="margin">
                  <wp:align>left</wp:align>
                </wp:positionH>
                <wp:positionV relativeFrom="paragraph">
                  <wp:posOffset>432435</wp:posOffset>
                </wp:positionV>
                <wp:extent cx="6035040" cy="632460"/>
                <wp:effectExtent l="0" t="0" r="22860" b="15240"/>
                <wp:wrapSquare wrapText="bothSides"/>
                <wp:docPr id="670793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632460"/>
                        </a:xfrm>
                        <a:prstGeom prst="roundRect">
                          <a:avLst/>
                        </a:prstGeom>
                        <a:solidFill>
                          <a:srgbClr val="F8C114"/>
                        </a:solidFill>
                        <a:ln w="9525">
                          <a:solidFill>
                            <a:srgbClr val="000000"/>
                          </a:solidFill>
                          <a:miter lim="800000"/>
                          <a:headEnd/>
                          <a:tailEnd/>
                        </a:ln>
                      </wps:spPr>
                      <wps:txbx>
                        <w:txbxContent>
                          <w:p w14:paraId="2C6C6810" w14:textId="712FCA72" w:rsidR="0084053C" w:rsidRPr="00300B7B" w:rsidRDefault="0084053C" w:rsidP="0084053C">
                            <w:pPr>
                              <w:spacing w:before="0" w:after="0"/>
                              <w:rPr>
                                <w:b/>
                                <w:color w:val="000000" w:themeColor="text1"/>
                                <w:szCs w:val="28"/>
                              </w:rPr>
                            </w:pPr>
                            <w:r w:rsidRPr="00300B7B">
                              <w:rPr>
                                <w:b/>
                                <w:color w:val="000000" w:themeColor="text1"/>
                                <w:szCs w:val="28"/>
                              </w:rPr>
                              <w:t xml:space="preserve">Email </w:t>
                            </w:r>
                            <w:hyperlink r:id="rId13" w:history="1">
                              <w:r w:rsidRPr="00300B7B">
                                <w:rPr>
                                  <w:rStyle w:val="Hyperlink"/>
                                  <w:b/>
                                  <w:color w:val="000000" w:themeColor="text1"/>
                                  <w:szCs w:val="28"/>
                                </w:rPr>
                                <w:t>easyread@disabilityequality.scot</w:t>
                              </w:r>
                            </w:hyperlink>
                            <w:r w:rsidRPr="00300B7B">
                              <w:rPr>
                                <w:b/>
                                <w:color w:val="000000" w:themeColor="text1"/>
                                <w:szCs w:val="28"/>
                              </w:rPr>
                              <w:t xml:space="preserve"> or call 0141 370 0968 to </w:t>
                            </w:r>
                            <w:r w:rsidR="00947030" w:rsidRPr="00300B7B">
                              <w:rPr>
                                <w:b/>
                                <w:color w:val="000000" w:themeColor="text1"/>
                                <w:szCs w:val="28"/>
                              </w:rPr>
                              <w:t xml:space="preserve">discuss your </w:t>
                            </w:r>
                            <w:r w:rsidR="00BA4DE4">
                              <w:rPr>
                                <w:b/>
                                <w:color w:val="000000" w:themeColor="text1"/>
                                <w:szCs w:val="28"/>
                              </w:rPr>
                              <w:t>needs</w:t>
                            </w:r>
                            <w:r w:rsidR="00947030" w:rsidRPr="00300B7B">
                              <w:rPr>
                                <w:b/>
                                <w:color w:val="000000" w:themeColor="text1"/>
                                <w:szCs w:val="28"/>
                              </w:rPr>
                              <w:t xml:space="preserve"> or </w:t>
                            </w:r>
                            <w:r w:rsidRPr="00300B7B">
                              <w:rPr>
                                <w:b/>
                                <w:color w:val="000000" w:themeColor="text1"/>
                                <w:szCs w:val="28"/>
                              </w:rPr>
                              <w:t>request a quote.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1D772F" id="Text Box 2" o:spid="_x0000_s1026" style="position:absolute;margin-left:0;margin-top:34.05pt;width:475.2pt;height:49.8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" fillcolor="#f8c114">
                <v:stroke joinstyle="miter"/>
                <v:textbox>
                  <w:txbxContent>
                    <w:p w14:paraId="2C6C6810" w14:textId="712FCA72" w:rsidR="0084053C" w:rsidRPr="00300B7B" w:rsidRDefault="0084053C" w:rsidP="0084053C">
                      <w:pPr>
                        <w:spacing w:before="0" w:after="0"/>
                        <w:rPr>
                          <w:b/>
                          <w:color w:val="000000" w:themeColor="text1"/>
                          <w:szCs w:val="28"/>
                        </w:rPr>
                      </w:pPr>
                      <w:r w:rsidRPr="00300B7B">
                        <w:rPr>
                          <w:b/>
                          <w:color w:val="000000" w:themeColor="text1"/>
                          <w:szCs w:val="28"/>
                        </w:rPr>
                        <w:t xml:space="preserve">Email </w:t>
                      </w:r>
                      <w:hyperlink r:id="rId14" w:history="1">
                        <w:r w:rsidRPr="00300B7B">
                          <w:rPr>
                            <w:rStyle w:val="Hyperlink"/>
                            <w:b/>
                            <w:color w:val="000000" w:themeColor="text1"/>
                            <w:szCs w:val="28"/>
                          </w:rPr>
                          <w:t>easyread@disabilityequality.scot</w:t>
                        </w:r>
                      </w:hyperlink>
                      <w:r w:rsidRPr="00300B7B">
                        <w:rPr>
                          <w:b/>
                          <w:color w:val="000000" w:themeColor="text1"/>
                          <w:szCs w:val="28"/>
                        </w:rPr>
                        <w:t xml:space="preserve"> or call 0141 370 0968 to </w:t>
                      </w:r>
                      <w:r w:rsidR="00947030" w:rsidRPr="00300B7B">
                        <w:rPr>
                          <w:b/>
                          <w:color w:val="000000" w:themeColor="text1"/>
                          <w:szCs w:val="28"/>
                        </w:rPr>
                        <w:t xml:space="preserve">discuss your </w:t>
                      </w:r>
                      <w:r w:rsidR="00BA4DE4">
                        <w:rPr>
                          <w:b/>
                          <w:color w:val="000000" w:themeColor="text1"/>
                          <w:szCs w:val="28"/>
                        </w:rPr>
                        <w:t>needs</w:t>
                      </w:r>
                      <w:r w:rsidR="00947030" w:rsidRPr="00300B7B">
                        <w:rPr>
                          <w:b/>
                          <w:color w:val="000000" w:themeColor="text1"/>
                          <w:szCs w:val="28"/>
                        </w:rPr>
                        <w:t xml:space="preserve"> or </w:t>
                      </w:r>
                      <w:r w:rsidRPr="00300B7B">
                        <w:rPr>
                          <w:b/>
                          <w:color w:val="000000" w:themeColor="text1"/>
                          <w:szCs w:val="28"/>
                        </w:rPr>
                        <w:t>request a quote.</w:t>
                      </w:r>
                    </w:p>
                  </w:txbxContent>
                </v:textbox>
                <w10:wrap type="square" anchorx="margin"/>
              </v:roundrect>
            </w:pict>
          </mc:Fallback>
        </mc:AlternateContent>
      </w:r>
      <w:r w:rsidR="00A765FB">
        <w:t xml:space="preserve">Request </w:t>
      </w:r>
      <w:r w:rsidR="002C1779">
        <w:t>a quote</w:t>
      </w:r>
      <w:r w:rsidR="00CE1AB5">
        <w:t xml:space="preserve"> and timescale</w:t>
      </w:r>
    </w:p>
    <w:p w14:paraId="3B4B0DEA" w14:textId="77777777" w:rsidR="00615EC4" w:rsidRDefault="00615EC4" w:rsidP="00AE08AB">
      <w:pPr>
        <w:spacing w:before="0" w:after="0"/>
        <w:rPr>
          <w:bCs/>
          <w:szCs w:val="28"/>
        </w:rPr>
      </w:pPr>
    </w:p>
    <w:p w14:paraId="37A5FFDC" w14:textId="7B788C46" w:rsidR="00A765FB" w:rsidRDefault="00FF6C00" w:rsidP="00AE08AB">
      <w:pPr>
        <w:spacing w:before="0" w:after="0"/>
      </w:pPr>
      <w:r>
        <w:rPr>
          <w:bCs/>
          <w:szCs w:val="28"/>
        </w:rPr>
        <w:t xml:space="preserve">We need your original document to </w:t>
      </w:r>
      <w:r w:rsidR="00340EAB" w:rsidRPr="004975FF">
        <w:rPr>
          <w:bCs/>
          <w:szCs w:val="28"/>
        </w:rPr>
        <w:t>provide an accurate quote and timescale</w:t>
      </w:r>
      <w:r w:rsidR="007B547F">
        <w:rPr>
          <w:bCs/>
          <w:szCs w:val="28"/>
        </w:rPr>
        <w:t>, and the shorter it is, the better</w:t>
      </w:r>
      <w:r w:rsidR="00340EAB" w:rsidRPr="004975FF">
        <w:rPr>
          <w:bCs/>
          <w:szCs w:val="28"/>
        </w:rPr>
        <w:t xml:space="preserve">. </w:t>
      </w:r>
    </w:p>
    <w:p w14:paraId="3B27F507" w14:textId="5AAA5775" w:rsidR="003220FB" w:rsidRDefault="00B36983" w:rsidP="00AE08AB">
      <w:pPr>
        <w:spacing w:before="0" w:after="0"/>
      </w:pPr>
      <w:r w:rsidRPr="00170E46">
        <w:rPr>
          <w:noProof/>
          <w:sz w:val="32"/>
          <w:szCs w:val="32"/>
        </w:rPr>
        <w:lastRenderedPageBreak/>
        <mc:AlternateContent>
          <mc:Choice Requires="wps">
            <w:drawing>
              <wp:anchor distT="45720" distB="180340" distL="114300" distR="114300" simplePos="0" relativeHeight="251658240" behindDoc="0" locked="0" layoutInCell="1" allowOverlap="1" wp14:anchorId="3B7B4C70" wp14:editId="08CA1942">
                <wp:simplePos x="0" y="0"/>
                <wp:positionH relativeFrom="margin">
                  <wp:posOffset>-274320</wp:posOffset>
                </wp:positionH>
                <wp:positionV relativeFrom="paragraph">
                  <wp:posOffset>115570</wp:posOffset>
                </wp:positionV>
                <wp:extent cx="2360930" cy="1996440"/>
                <wp:effectExtent l="0" t="0" r="1270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996440"/>
                        </a:xfrm>
                        <a:prstGeom prst="roundRect">
                          <a:avLst/>
                        </a:prstGeom>
                        <a:solidFill>
                          <a:srgbClr val="EE3D8D"/>
                        </a:solidFill>
                        <a:ln w="9525">
                          <a:solidFill>
                            <a:srgbClr val="000000"/>
                          </a:solidFill>
                          <a:miter lim="800000"/>
                          <a:headEnd/>
                          <a:tailEnd/>
                        </a:ln>
                      </wps:spPr>
                      <wps:txbx>
                        <w:txbxContent>
                          <w:p w14:paraId="00986734" w14:textId="1E475081" w:rsidR="00170E46" w:rsidRPr="0040493B" w:rsidRDefault="00170E46" w:rsidP="007624F8">
                            <w:pPr>
                              <w:spacing w:before="0" w:after="0"/>
                              <w:rPr>
                                <w:rFonts w:eastAsiaTheme="majorEastAsia" w:cstheme="majorBidi"/>
                                <w:b/>
                                <w:bCs/>
                                <w:szCs w:val="28"/>
                              </w:rPr>
                            </w:pPr>
                            <w:r w:rsidRPr="0040493B">
                              <w:rPr>
                                <w:b/>
                                <w:bCs/>
                                <w:szCs w:val="28"/>
                              </w:rPr>
                              <w:t xml:space="preserve">Top tip: </w:t>
                            </w:r>
                            <w:r w:rsidRPr="0040493B">
                              <w:rPr>
                                <w:rFonts w:eastAsiaTheme="majorEastAsia" w:cstheme="majorBidi"/>
                                <w:b/>
                                <w:bCs/>
                                <w:szCs w:val="28"/>
                              </w:rPr>
                              <w:t>Summaris</w:t>
                            </w:r>
                            <w:r w:rsidR="0040493B">
                              <w:rPr>
                                <w:rFonts w:eastAsiaTheme="majorEastAsia" w:cstheme="majorBidi"/>
                                <w:b/>
                                <w:bCs/>
                                <w:szCs w:val="28"/>
                              </w:rPr>
                              <w:t>e</w:t>
                            </w:r>
                            <w:r w:rsidRPr="0040493B">
                              <w:rPr>
                                <w:rFonts w:eastAsiaTheme="majorEastAsia" w:cstheme="majorBidi"/>
                                <w:b/>
                                <w:bCs/>
                                <w:szCs w:val="28"/>
                              </w:rPr>
                              <w:t xml:space="preserve"> your content</w:t>
                            </w:r>
                          </w:p>
                          <w:p w14:paraId="11192587" w14:textId="2C9715C2" w:rsidR="00170E46" w:rsidRPr="0040493B" w:rsidRDefault="00905A06" w:rsidP="007624F8">
                            <w:pPr>
                              <w:spacing w:before="0" w:after="0"/>
                              <w:rPr>
                                <w:szCs w:val="28"/>
                              </w:rPr>
                            </w:pPr>
                            <w:r w:rsidRPr="00BB3A81">
                              <w:rPr>
                                <w:szCs w:val="28"/>
                              </w:rPr>
                              <w:t xml:space="preserve">Providing </w:t>
                            </w:r>
                            <w:r w:rsidR="00170E46" w:rsidRPr="00BB3A81">
                              <w:rPr>
                                <w:szCs w:val="28"/>
                              </w:rPr>
                              <w:t>a shortened, summary or highlighted version of your original document helps with the speed and cost.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roundrect w14:anchorId="3B7B4C70" id="_x0000_s1027" style="position:absolute;margin-left:-21.6pt;margin-top:9.1pt;width:185.9pt;height:157.2pt;z-index:251658240;visibility:visible;mso-wrap-style:square;mso-width-percent:400;mso-height-percent:0;mso-wrap-distance-left:9pt;mso-wrap-distance-top:3.6pt;mso-wrap-distance-right:9pt;mso-wrap-distance-bottom:14.2pt;mso-position-horizontal:absolute;mso-position-horizontal-relative:margin;mso-position-vertical:absolute;mso-position-vertical-relative:text;mso-width-percent:40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" fillcolor="#ee3d8d">
                <v:stroke joinstyle="miter"/>
                <v:textbox>
                  <w:txbxContent>
                    <w:p w14:paraId="00986734" w14:textId="1E475081" w:rsidR="00170E46" w:rsidRPr="0040493B" w:rsidRDefault="00170E46" w:rsidP="007624F8">
                      <w:pPr>
                        <w:spacing w:before="0" w:after="0"/>
                        <w:rPr>
                          <w:rFonts w:eastAsiaTheme="majorEastAsia" w:cstheme="majorBidi"/>
                          <w:b/>
                          <w:bCs/>
                          <w:szCs w:val="28"/>
                        </w:rPr>
                      </w:pPr>
                      <w:r w:rsidRPr="0040493B">
                        <w:rPr>
                          <w:b/>
                          <w:bCs/>
                          <w:szCs w:val="28"/>
                        </w:rPr>
                        <w:t xml:space="preserve">Top tip: </w:t>
                      </w:r>
                      <w:r w:rsidRPr="0040493B">
                        <w:rPr>
                          <w:rFonts w:eastAsiaTheme="majorEastAsia" w:cstheme="majorBidi"/>
                          <w:b/>
                          <w:bCs/>
                          <w:szCs w:val="28"/>
                        </w:rPr>
                        <w:t>Summaris</w:t>
                      </w:r>
                      <w:r w:rsidR="0040493B">
                        <w:rPr>
                          <w:rFonts w:eastAsiaTheme="majorEastAsia" w:cstheme="majorBidi"/>
                          <w:b/>
                          <w:bCs/>
                          <w:szCs w:val="28"/>
                        </w:rPr>
                        <w:t>e</w:t>
                      </w:r>
                      <w:r w:rsidRPr="0040493B">
                        <w:rPr>
                          <w:rFonts w:eastAsiaTheme="majorEastAsia" w:cstheme="majorBidi"/>
                          <w:b/>
                          <w:bCs/>
                          <w:szCs w:val="28"/>
                        </w:rPr>
                        <w:t xml:space="preserve"> your content</w:t>
                      </w:r>
                    </w:p>
                    <w:p w14:paraId="11192587" w14:textId="2C9715C2" w:rsidR="00170E46" w:rsidRPr="0040493B" w:rsidRDefault="00905A06" w:rsidP="007624F8">
                      <w:pPr>
                        <w:spacing w:before="0" w:after="0"/>
                        <w:rPr>
                          <w:szCs w:val="28"/>
                        </w:rPr>
                      </w:pPr>
                      <w:r w:rsidRPr="00BB3A81">
                        <w:rPr>
                          <w:szCs w:val="28"/>
                        </w:rPr>
                        <w:t xml:space="preserve">Providing </w:t>
                      </w:r>
                      <w:r w:rsidR="00170E46" w:rsidRPr="00BB3A81">
                        <w:rPr>
                          <w:szCs w:val="28"/>
                        </w:rPr>
                        <w:t>a shortened, summary or highlighted version of your original document helps with the speed and cost.</w:t>
                      </w:r>
                    </w:p>
                  </w:txbxContent>
                </v:textbox>
                <w10:wrap type="square" anchorx="margin"/>
              </v:roundrect>
            </w:pict>
          </mc:Fallback>
        </mc:AlternateContent>
      </w:r>
    </w:p>
    <w:p w14:paraId="54B07464" w14:textId="7CF6DE6B" w:rsidR="00170E46" w:rsidRDefault="00982256" w:rsidP="00AE08AB">
      <w:pPr>
        <w:spacing w:before="0" w:after="0"/>
      </w:pPr>
      <w:r w:rsidRPr="00BB3A81">
        <w:t xml:space="preserve">When requesting a quote, please </w:t>
      </w:r>
      <w:r w:rsidR="003220FB" w:rsidRPr="00BB3A81">
        <w:t>provide one main contact</w:t>
      </w:r>
      <w:r w:rsidR="001C6C9E" w:rsidRPr="00BB3A81">
        <w:t xml:space="preserve"> who will coordinate at your end</w:t>
      </w:r>
      <w:r w:rsidR="003220FB" w:rsidRPr="00BB3A81">
        <w:t xml:space="preserve">. This helps keep communication clear and the process running smoothly. </w:t>
      </w:r>
      <w:r w:rsidR="00E92312" w:rsidRPr="00BB3A81">
        <w:t xml:space="preserve">Your </w:t>
      </w:r>
      <w:r w:rsidR="003220FB" w:rsidRPr="00BB3A81">
        <w:t xml:space="preserve">contact person </w:t>
      </w:r>
      <w:r w:rsidR="001C6C9E" w:rsidRPr="00BB3A81">
        <w:t xml:space="preserve">can </w:t>
      </w:r>
      <w:r w:rsidR="003220FB" w:rsidRPr="00BB3A81">
        <w:t>gather feedback and be available throughout.</w:t>
      </w:r>
      <w:r w:rsidR="003220FB" w:rsidRPr="00215E5B">
        <w:t xml:space="preserve"> If they </w:t>
      </w:r>
      <w:r w:rsidR="00231032">
        <w:t>might</w:t>
      </w:r>
      <w:r w:rsidR="003220FB" w:rsidRPr="00215E5B">
        <w:t xml:space="preserve"> not </w:t>
      </w:r>
      <w:r w:rsidR="00231032">
        <w:t xml:space="preserve">be </w:t>
      </w:r>
      <w:r w:rsidR="003220FB" w:rsidRPr="00215E5B">
        <w:t xml:space="preserve">available at any point, please provide </w:t>
      </w:r>
      <w:r w:rsidR="00231032">
        <w:t xml:space="preserve">an alternative </w:t>
      </w:r>
      <w:r w:rsidR="003220FB" w:rsidRPr="00215E5B">
        <w:t>contact</w:t>
      </w:r>
      <w:r w:rsidR="00AD19C9">
        <w:t>.</w:t>
      </w:r>
    </w:p>
    <w:p w14:paraId="7D8D2D7D" w14:textId="77777777" w:rsidR="00300B7B" w:rsidRDefault="00300B7B" w:rsidP="00AE08AB">
      <w:pPr>
        <w:spacing w:before="0" w:after="0"/>
      </w:pPr>
    </w:p>
    <w:p w14:paraId="1B9F4E15" w14:textId="313705F3" w:rsidR="00A765FB" w:rsidRPr="00A765FB" w:rsidRDefault="00A765FB" w:rsidP="00AE08AB">
      <w:pPr>
        <w:pStyle w:val="Heading2"/>
        <w:spacing w:before="0" w:after="0"/>
      </w:pPr>
      <w:r w:rsidRPr="00A765FB">
        <w:t xml:space="preserve">Confirming </w:t>
      </w:r>
      <w:r w:rsidR="00CE1AB5">
        <w:t>price</w:t>
      </w:r>
      <w:r w:rsidR="00AD19C9">
        <w:t xml:space="preserve"> and timescale</w:t>
      </w:r>
    </w:p>
    <w:p w14:paraId="0CB25A75" w14:textId="741BC017" w:rsidR="00300B7B" w:rsidRDefault="00EA3563" w:rsidP="00AE08AB">
      <w:pPr>
        <w:spacing w:before="0" w:after="0"/>
        <w:rPr>
          <w:bCs/>
          <w:szCs w:val="28"/>
        </w:rPr>
      </w:pPr>
      <w:r w:rsidRPr="00170E46">
        <w:rPr>
          <w:noProof/>
          <w:sz w:val="32"/>
          <w:szCs w:val="32"/>
        </w:rPr>
        <mc:AlternateContent>
          <mc:Choice Requires="wps">
            <w:drawing>
              <wp:anchor distT="45720" distB="45720" distL="114300" distR="114300" simplePos="0" relativeHeight="251658242" behindDoc="0" locked="0" layoutInCell="1" allowOverlap="1" wp14:anchorId="034C1123" wp14:editId="75149232">
                <wp:simplePos x="0" y="0"/>
                <wp:positionH relativeFrom="margin">
                  <wp:posOffset>3749040</wp:posOffset>
                </wp:positionH>
                <wp:positionV relativeFrom="paragraph">
                  <wp:posOffset>8255</wp:posOffset>
                </wp:positionV>
                <wp:extent cx="2360930" cy="5006340"/>
                <wp:effectExtent l="0" t="0" r="12700" b="22860"/>
                <wp:wrapSquare wrapText="bothSides"/>
                <wp:docPr id="769528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06340"/>
                        </a:xfrm>
                        <a:prstGeom prst="roundRect">
                          <a:avLst/>
                        </a:prstGeom>
                        <a:solidFill>
                          <a:srgbClr val="EE3D8D"/>
                        </a:solidFill>
                        <a:ln w="9525">
                          <a:solidFill>
                            <a:srgbClr val="000000"/>
                          </a:solidFill>
                          <a:miter lim="800000"/>
                          <a:headEnd/>
                          <a:tailEnd/>
                        </a:ln>
                      </wps:spPr>
                      <wps:txbx>
                        <w:txbxContent>
                          <w:p w14:paraId="0EF6A74E" w14:textId="74DC9FCD" w:rsidR="00FF6C00" w:rsidRPr="00FF6C00" w:rsidRDefault="00FF6C00" w:rsidP="007624F8">
                            <w:pPr>
                              <w:pStyle w:val="Heading2"/>
                              <w:spacing w:before="0" w:after="0"/>
                              <w:rPr>
                                <w:b w:val="0"/>
                                <w:sz w:val="28"/>
                                <w:szCs w:val="28"/>
                              </w:rPr>
                            </w:pPr>
                            <w:r>
                              <w:rPr>
                                <w:sz w:val="28"/>
                                <w:szCs w:val="28"/>
                              </w:rPr>
                              <w:t xml:space="preserve">Top tip: </w:t>
                            </w:r>
                            <w:r w:rsidR="004210C7">
                              <w:rPr>
                                <w:sz w:val="28"/>
                                <w:szCs w:val="28"/>
                              </w:rPr>
                              <w:t>Client p</w:t>
                            </w:r>
                            <w:r w:rsidRPr="00FF6C00">
                              <w:rPr>
                                <w:sz w:val="28"/>
                                <w:szCs w:val="28"/>
                              </w:rPr>
                              <w:t>roject management</w:t>
                            </w:r>
                          </w:p>
                          <w:p w14:paraId="26AF3DDE" w14:textId="21837658" w:rsidR="00FF6C00" w:rsidRPr="00FF6C00" w:rsidRDefault="00FF6C00" w:rsidP="007624F8">
                            <w:pPr>
                              <w:spacing w:before="0" w:after="0"/>
                              <w:rPr>
                                <w:szCs w:val="28"/>
                              </w:rPr>
                            </w:pPr>
                            <w:r w:rsidRPr="00BB3A81">
                              <w:rPr>
                                <w:szCs w:val="28"/>
                              </w:rPr>
                              <w:t>We ask clients to nominate one contact person to liaise with us directly</w:t>
                            </w:r>
                            <w:r w:rsidR="00956C51" w:rsidRPr="00BB3A81">
                              <w:rPr>
                                <w:szCs w:val="28"/>
                              </w:rPr>
                              <w:t xml:space="preserve">. They will </w:t>
                            </w:r>
                            <w:r w:rsidRPr="00BB3A81">
                              <w:rPr>
                                <w:szCs w:val="28"/>
                              </w:rPr>
                              <w:t xml:space="preserve">gather and share feedback from colleagues. This keeps the project on track and helps us respond clearly and quickly. </w:t>
                            </w:r>
                            <w:r w:rsidR="001D5C83" w:rsidRPr="00BB3A81">
                              <w:rPr>
                                <w:szCs w:val="28"/>
                              </w:rPr>
                              <w:t>Consider</w:t>
                            </w:r>
                            <w:r w:rsidRPr="00BB3A81">
                              <w:rPr>
                                <w:szCs w:val="28"/>
                              </w:rPr>
                              <w:t xml:space="preserve"> who needs to review drafts and approve the Easy Read version before it is final</w:t>
                            </w:r>
                            <w:r w:rsidR="001D5C83" w:rsidRPr="00BB3A81">
                              <w:rPr>
                                <w:szCs w:val="28"/>
                              </w:rPr>
                              <w:t>ised</w:t>
                            </w:r>
                            <w:r w:rsidRPr="00BB3A81">
                              <w:rPr>
                                <w:szCs w:val="28"/>
                              </w:rPr>
                              <w:t>. It helps if they are also involved from the start to avoid delays or last-minute changes later in the process.</w:t>
                            </w:r>
                            <w:r w:rsidRPr="00FF6C00">
                              <w:rPr>
                                <w:szCs w:val="28"/>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roundrect w14:anchorId="034C1123" id="_x0000_s1028" style="position:absolute;margin-left:295.2pt;margin-top:.65pt;width:185.9pt;height:394.2pt;z-index:25165824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" fillcolor="#ee3d8d">
                <v:stroke joinstyle="miter"/>
                <v:textbox>
                  <w:txbxContent>
                    <w:p w14:paraId="0EF6A74E" w14:textId="74DC9FCD" w:rsidR="00FF6C00" w:rsidRPr="00FF6C00" w:rsidRDefault="00FF6C00" w:rsidP="007624F8">
                      <w:pPr>
                        <w:pStyle w:val="Heading2"/>
                        <w:spacing w:before="0" w:after="0"/>
                        <w:rPr>
                          <w:b w:val="0"/>
                          <w:sz w:val="28"/>
                          <w:szCs w:val="28"/>
                        </w:rPr>
                      </w:pPr>
                      <w:r>
                        <w:rPr>
                          <w:sz w:val="28"/>
                          <w:szCs w:val="28"/>
                        </w:rPr>
                        <w:t xml:space="preserve">Top tip: </w:t>
                      </w:r>
                      <w:r w:rsidR="004210C7">
                        <w:rPr>
                          <w:sz w:val="28"/>
                          <w:szCs w:val="28"/>
                        </w:rPr>
                        <w:t>Client p</w:t>
                      </w:r>
                      <w:r w:rsidRPr="00FF6C00">
                        <w:rPr>
                          <w:sz w:val="28"/>
                          <w:szCs w:val="28"/>
                        </w:rPr>
                        <w:t>roject management</w:t>
                      </w:r>
                    </w:p>
                    <w:p w14:paraId="26AF3DDE" w14:textId="21837658" w:rsidR="00FF6C00" w:rsidRPr="00FF6C00" w:rsidRDefault="00FF6C00" w:rsidP="007624F8">
                      <w:pPr>
                        <w:spacing w:before="0" w:after="0"/>
                        <w:rPr>
                          <w:szCs w:val="28"/>
                        </w:rPr>
                      </w:pPr>
                      <w:r w:rsidRPr="00BB3A81">
                        <w:rPr>
                          <w:szCs w:val="28"/>
                        </w:rPr>
                        <w:t>We ask clients to nominate one contact person to liaise with us directly</w:t>
                      </w:r>
                      <w:r w:rsidR="00956C51" w:rsidRPr="00BB3A81">
                        <w:rPr>
                          <w:szCs w:val="28"/>
                        </w:rPr>
                        <w:t xml:space="preserve">. They will </w:t>
                      </w:r>
                      <w:r w:rsidRPr="00BB3A81">
                        <w:rPr>
                          <w:szCs w:val="28"/>
                        </w:rPr>
                        <w:t xml:space="preserve">gather and share feedback from colleagues. This keeps the project on track and helps us respond clearly and quickly. </w:t>
                      </w:r>
                      <w:r w:rsidR="001D5C83" w:rsidRPr="00BB3A81">
                        <w:rPr>
                          <w:szCs w:val="28"/>
                        </w:rPr>
                        <w:t>Consider</w:t>
                      </w:r>
                      <w:r w:rsidRPr="00BB3A81">
                        <w:rPr>
                          <w:szCs w:val="28"/>
                        </w:rPr>
                        <w:t xml:space="preserve"> who needs to review drafts and approve the Easy Read version before it is final</w:t>
                      </w:r>
                      <w:r w:rsidR="001D5C83" w:rsidRPr="00BB3A81">
                        <w:rPr>
                          <w:szCs w:val="28"/>
                        </w:rPr>
                        <w:t>ised</w:t>
                      </w:r>
                      <w:r w:rsidRPr="00BB3A81">
                        <w:rPr>
                          <w:szCs w:val="28"/>
                        </w:rPr>
                        <w:t>. It helps if they are also involved from the start to avoid delays or last-minute changes later in the process.</w:t>
                      </w:r>
                      <w:r w:rsidRPr="00FF6C00">
                        <w:rPr>
                          <w:szCs w:val="28"/>
                        </w:rPr>
                        <w:t xml:space="preserve"> </w:t>
                      </w:r>
                    </w:p>
                  </w:txbxContent>
                </v:textbox>
                <w10:wrap type="square" anchorx="margin"/>
              </v:roundrect>
            </w:pict>
          </mc:Fallback>
        </mc:AlternateContent>
      </w:r>
    </w:p>
    <w:p w14:paraId="2FD99AEE" w14:textId="2C1715F6" w:rsidR="008F627E" w:rsidRDefault="00947030" w:rsidP="00AE08AB">
      <w:pPr>
        <w:spacing w:before="0" w:after="0"/>
        <w:rPr>
          <w:bCs/>
          <w:szCs w:val="28"/>
        </w:rPr>
      </w:pPr>
      <w:r>
        <w:rPr>
          <w:bCs/>
          <w:szCs w:val="28"/>
        </w:rPr>
        <w:t xml:space="preserve">We will confirm the price after </w:t>
      </w:r>
      <w:r w:rsidR="00231032" w:rsidRPr="004975FF">
        <w:rPr>
          <w:bCs/>
          <w:szCs w:val="28"/>
        </w:rPr>
        <w:t xml:space="preserve">we have reviewed your </w:t>
      </w:r>
      <w:r>
        <w:rPr>
          <w:bCs/>
          <w:szCs w:val="28"/>
        </w:rPr>
        <w:t xml:space="preserve">original </w:t>
      </w:r>
      <w:r w:rsidR="00231032" w:rsidRPr="004975FF">
        <w:rPr>
          <w:bCs/>
          <w:szCs w:val="28"/>
        </w:rPr>
        <w:t xml:space="preserve">document. </w:t>
      </w:r>
    </w:p>
    <w:p w14:paraId="79C444E0" w14:textId="77777777" w:rsidR="008F627E" w:rsidRDefault="008F627E" w:rsidP="00AE08AB">
      <w:pPr>
        <w:spacing w:before="0" w:after="0"/>
        <w:rPr>
          <w:bCs/>
          <w:szCs w:val="28"/>
        </w:rPr>
      </w:pPr>
    </w:p>
    <w:p w14:paraId="19E74DEF" w14:textId="4EA07559" w:rsidR="008F627E" w:rsidRDefault="008F627E" w:rsidP="00AE08AB">
      <w:pPr>
        <w:spacing w:before="0" w:after="0"/>
        <w:rPr>
          <w:bCs/>
          <w:szCs w:val="28"/>
        </w:rPr>
      </w:pPr>
      <w:r>
        <w:rPr>
          <w:bCs/>
          <w:szCs w:val="28"/>
        </w:rPr>
        <w:t xml:space="preserve">We will also </w:t>
      </w:r>
      <w:r w:rsidR="00947030">
        <w:rPr>
          <w:bCs/>
          <w:szCs w:val="28"/>
        </w:rPr>
        <w:t xml:space="preserve">indicate </w:t>
      </w:r>
      <w:r w:rsidRPr="00F60F5F">
        <w:rPr>
          <w:bCs/>
          <w:szCs w:val="28"/>
        </w:rPr>
        <w:t xml:space="preserve">when </w:t>
      </w:r>
      <w:r>
        <w:rPr>
          <w:bCs/>
          <w:szCs w:val="28"/>
        </w:rPr>
        <w:t>we can have a</w:t>
      </w:r>
      <w:r w:rsidRPr="00F60F5F">
        <w:rPr>
          <w:bCs/>
          <w:szCs w:val="28"/>
        </w:rPr>
        <w:t xml:space="preserve"> first draft</w:t>
      </w:r>
      <w:r>
        <w:rPr>
          <w:bCs/>
          <w:szCs w:val="28"/>
        </w:rPr>
        <w:t xml:space="preserve"> ready</w:t>
      </w:r>
      <w:r w:rsidRPr="00F60F5F">
        <w:rPr>
          <w:bCs/>
          <w:szCs w:val="28"/>
        </w:rPr>
        <w:t xml:space="preserve">. We schedule the work into </w:t>
      </w:r>
      <w:r w:rsidR="00B13E6C">
        <w:rPr>
          <w:bCs/>
          <w:szCs w:val="28"/>
        </w:rPr>
        <w:t xml:space="preserve">our </w:t>
      </w:r>
      <w:r w:rsidRPr="00F60F5F">
        <w:rPr>
          <w:bCs/>
          <w:szCs w:val="28"/>
        </w:rPr>
        <w:t>calendar, working around existing commitments and deadlines.</w:t>
      </w:r>
    </w:p>
    <w:p w14:paraId="06D8F2A5" w14:textId="68B4623C" w:rsidR="00340EAB" w:rsidRDefault="00340EAB" w:rsidP="00AE08AB">
      <w:pPr>
        <w:spacing w:before="0" w:after="0"/>
      </w:pPr>
    </w:p>
    <w:p w14:paraId="7E1AF74A" w14:textId="358DEB9D" w:rsidR="00D206BF" w:rsidRDefault="002C4874" w:rsidP="00AE08AB">
      <w:pPr>
        <w:spacing w:before="0" w:after="0"/>
        <w:rPr>
          <w:bCs/>
          <w:szCs w:val="28"/>
        </w:rPr>
      </w:pPr>
      <w:r>
        <w:rPr>
          <w:bCs/>
          <w:szCs w:val="28"/>
        </w:rPr>
        <w:t xml:space="preserve">We </w:t>
      </w:r>
      <w:r w:rsidR="002C1779">
        <w:rPr>
          <w:bCs/>
          <w:szCs w:val="28"/>
        </w:rPr>
        <w:t xml:space="preserve">always </w:t>
      </w:r>
      <w:r w:rsidR="00D206BF">
        <w:rPr>
          <w:bCs/>
          <w:szCs w:val="28"/>
        </w:rPr>
        <w:t xml:space="preserve">strive to meet your deadlines, but timescales can vary depending on how complex your original document is. </w:t>
      </w:r>
    </w:p>
    <w:p w14:paraId="14E18F80" w14:textId="77777777" w:rsidR="002C1779" w:rsidRDefault="002C1779" w:rsidP="00AE08AB">
      <w:pPr>
        <w:spacing w:before="0" w:after="0"/>
        <w:rPr>
          <w:bCs/>
          <w:szCs w:val="28"/>
        </w:rPr>
      </w:pPr>
    </w:p>
    <w:p w14:paraId="745655F3" w14:textId="77777777" w:rsidR="002C4874" w:rsidRDefault="002C4874" w:rsidP="00AE08AB">
      <w:pPr>
        <w:spacing w:before="0" w:after="0"/>
        <w:rPr>
          <w:bCs/>
          <w:szCs w:val="28"/>
        </w:rPr>
      </w:pPr>
      <w:r>
        <w:rPr>
          <w:bCs/>
          <w:szCs w:val="28"/>
        </w:rPr>
        <w:t xml:space="preserve">As a rough guide it takes us: </w:t>
      </w:r>
    </w:p>
    <w:p w14:paraId="602A8987" w14:textId="77777777" w:rsidR="002C1779" w:rsidRDefault="002C1779" w:rsidP="00AE08AB">
      <w:pPr>
        <w:spacing w:before="0" w:after="0"/>
        <w:rPr>
          <w:bCs/>
          <w:szCs w:val="28"/>
        </w:rPr>
      </w:pPr>
    </w:p>
    <w:p w14:paraId="2F2C40B1" w14:textId="2094B097" w:rsidR="002C4874" w:rsidRDefault="002C4874" w:rsidP="00AE08AB">
      <w:pPr>
        <w:pStyle w:val="ListParagraph"/>
        <w:numPr>
          <w:ilvl w:val="0"/>
          <w:numId w:val="4"/>
        </w:numPr>
        <w:spacing w:before="0" w:after="0"/>
        <w:rPr>
          <w:bCs/>
          <w:szCs w:val="28"/>
        </w:rPr>
      </w:pPr>
      <w:r w:rsidRPr="00F60F5F">
        <w:rPr>
          <w:bCs/>
          <w:szCs w:val="28"/>
        </w:rPr>
        <w:t>2</w:t>
      </w:r>
      <w:r w:rsidR="00DE180C">
        <w:rPr>
          <w:bCs/>
          <w:szCs w:val="28"/>
        </w:rPr>
        <w:t>-3</w:t>
      </w:r>
      <w:r w:rsidRPr="00F60F5F">
        <w:rPr>
          <w:bCs/>
          <w:szCs w:val="28"/>
        </w:rPr>
        <w:t xml:space="preserve"> weeks to create a shorter Easy Read</w:t>
      </w:r>
      <w:r>
        <w:rPr>
          <w:bCs/>
          <w:szCs w:val="28"/>
        </w:rPr>
        <w:t xml:space="preserve"> (up to 1000 original words)</w:t>
      </w:r>
    </w:p>
    <w:p w14:paraId="4FBA920D" w14:textId="0347606F" w:rsidR="002C4874" w:rsidRDefault="002C4874" w:rsidP="00AE08AB">
      <w:pPr>
        <w:pStyle w:val="ListParagraph"/>
        <w:numPr>
          <w:ilvl w:val="0"/>
          <w:numId w:val="4"/>
        </w:numPr>
        <w:spacing w:before="0" w:after="0"/>
        <w:rPr>
          <w:bCs/>
          <w:szCs w:val="28"/>
        </w:rPr>
      </w:pPr>
      <w:r w:rsidRPr="00F60F5F">
        <w:rPr>
          <w:bCs/>
          <w:szCs w:val="28"/>
        </w:rPr>
        <w:t>3-4 weeks for a medium Easy Read</w:t>
      </w:r>
      <w:r>
        <w:rPr>
          <w:bCs/>
          <w:szCs w:val="28"/>
        </w:rPr>
        <w:t xml:space="preserve"> (around 1000-2000 original words)</w:t>
      </w:r>
    </w:p>
    <w:p w14:paraId="4381EF10" w14:textId="77777777" w:rsidR="002C4874" w:rsidRDefault="002C4874" w:rsidP="00AE08AB">
      <w:pPr>
        <w:pStyle w:val="ListParagraph"/>
        <w:numPr>
          <w:ilvl w:val="0"/>
          <w:numId w:val="4"/>
        </w:numPr>
        <w:spacing w:before="0" w:after="0"/>
        <w:rPr>
          <w:bCs/>
          <w:szCs w:val="28"/>
        </w:rPr>
      </w:pPr>
      <w:r w:rsidRPr="00F60F5F">
        <w:rPr>
          <w:bCs/>
          <w:szCs w:val="28"/>
        </w:rPr>
        <w:t>5 or more weeks for a longer Easy Read</w:t>
      </w:r>
      <w:r>
        <w:rPr>
          <w:bCs/>
          <w:szCs w:val="28"/>
        </w:rPr>
        <w:t xml:space="preserve"> (more than 2500 original words)</w:t>
      </w:r>
      <w:r w:rsidRPr="00F60F5F">
        <w:rPr>
          <w:bCs/>
          <w:szCs w:val="28"/>
        </w:rPr>
        <w:t xml:space="preserve">. </w:t>
      </w:r>
    </w:p>
    <w:p w14:paraId="7CA20111" w14:textId="0D3244A6" w:rsidR="002C4874" w:rsidRDefault="002C4874" w:rsidP="00AE08AB">
      <w:pPr>
        <w:spacing w:before="0" w:after="0"/>
        <w:rPr>
          <w:bCs/>
          <w:szCs w:val="28"/>
        </w:rPr>
      </w:pPr>
    </w:p>
    <w:p w14:paraId="01A160DB" w14:textId="5A997DC5" w:rsidR="003A1179" w:rsidRDefault="003A1179" w:rsidP="00AE08AB">
      <w:pPr>
        <w:spacing w:before="0" w:after="0"/>
      </w:pPr>
      <w:r>
        <w:t xml:space="preserve">We strongly recommend that our clients schedule the production of their Easy Read documents at the same time as planning the original document. </w:t>
      </w:r>
      <w:r>
        <w:lastRenderedPageBreak/>
        <w:t xml:space="preserve">However, we know that this sometimes does not happen and we do our best to meet a tight timeline. </w:t>
      </w:r>
      <w:r w:rsidR="00E67CBC">
        <w:t xml:space="preserve">We can sometimes begin the </w:t>
      </w:r>
      <w:r w:rsidR="00FD7BEF">
        <w:t xml:space="preserve">Easy Read </w:t>
      </w:r>
      <w:r w:rsidR="00E67CBC">
        <w:t>translation using a draft of the original document, if you don’t think the final version will differ too much.</w:t>
      </w:r>
    </w:p>
    <w:p w14:paraId="270D5800" w14:textId="77777777" w:rsidR="003A1179" w:rsidRDefault="003A1179" w:rsidP="00AE08AB">
      <w:pPr>
        <w:spacing w:before="0" w:after="0"/>
      </w:pPr>
    </w:p>
    <w:p w14:paraId="78925B67" w14:textId="777F3265" w:rsidR="00FF6C00" w:rsidRDefault="00E67CBC" w:rsidP="00AE08AB">
      <w:pPr>
        <w:spacing w:before="0" w:after="0"/>
        <w:rPr>
          <w:bCs/>
          <w:szCs w:val="28"/>
        </w:rPr>
      </w:pPr>
      <w:r w:rsidRPr="00F60F5F">
        <w:rPr>
          <w:bCs/>
          <w:szCs w:val="28"/>
        </w:rPr>
        <w:t>Our team can work with you to meet your timescales, so it’s always worth getting in touch sooner rather than later.</w:t>
      </w:r>
      <w:r>
        <w:t xml:space="preserve"> </w:t>
      </w:r>
      <w:r w:rsidR="003A1179">
        <w:t>If a very fast turnaround is needed, there may be an additional charge. Please just ask us!</w:t>
      </w:r>
      <w:r w:rsidR="00B644FD" w:rsidRPr="00F60F5F">
        <w:rPr>
          <w:bCs/>
          <w:szCs w:val="28"/>
        </w:rPr>
        <w:t xml:space="preserve"> </w:t>
      </w:r>
    </w:p>
    <w:p w14:paraId="11CCCAB7" w14:textId="77777777" w:rsidR="003C19FB" w:rsidRPr="00F60F5F" w:rsidRDefault="003C19FB" w:rsidP="00AE08AB">
      <w:pPr>
        <w:spacing w:before="0" w:after="0"/>
        <w:rPr>
          <w:bCs/>
          <w:szCs w:val="28"/>
        </w:rPr>
      </w:pPr>
    </w:p>
    <w:p w14:paraId="20BDC035" w14:textId="2E3B1D5C" w:rsidR="00340EAB" w:rsidRPr="004975FF" w:rsidRDefault="003A1179" w:rsidP="00AE08AB">
      <w:pPr>
        <w:pStyle w:val="Heading2"/>
        <w:spacing w:before="0" w:after="0"/>
      </w:pPr>
      <w:r>
        <w:t>Translation p</w:t>
      </w:r>
      <w:r w:rsidR="00340EAB">
        <w:t>rocess</w:t>
      </w:r>
    </w:p>
    <w:p w14:paraId="50900B8D" w14:textId="2CE21DBA" w:rsidR="003C19FB" w:rsidRDefault="00C96EDF" w:rsidP="00AE08AB">
      <w:pPr>
        <w:spacing w:before="0" w:after="0"/>
        <w:rPr>
          <w:b/>
          <w:szCs w:val="28"/>
        </w:rPr>
      </w:pPr>
      <w:r w:rsidRPr="00170E46">
        <w:rPr>
          <w:noProof/>
          <w:szCs w:val="32"/>
        </w:rPr>
        <mc:AlternateContent>
          <mc:Choice Requires="wps">
            <w:drawing>
              <wp:anchor distT="45720" distB="180340" distL="114300" distR="114300" simplePos="0" relativeHeight="251658243" behindDoc="0" locked="0" layoutInCell="1" allowOverlap="1" wp14:anchorId="5E18DDFA" wp14:editId="56DDB924">
                <wp:simplePos x="0" y="0"/>
                <wp:positionH relativeFrom="margin">
                  <wp:posOffset>3695700</wp:posOffset>
                </wp:positionH>
                <wp:positionV relativeFrom="paragraph">
                  <wp:posOffset>23495</wp:posOffset>
                </wp:positionV>
                <wp:extent cx="2360930" cy="4991100"/>
                <wp:effectExtent l="0" t="0" r="12700" b="19050"/>
                <wp:wrapSquare wrapText="bothSides"/>
                <wp:docPr id="1818563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91100"/>
                        </a:xfrm>
                        <a:prstGeom prst="roundRect">
                          <a:avLst/>
                        </a:prstGeom>
                        <a:solidFill>
                          <a:srgbClr val="EE3D8D"/>
                        </a:solidFill>
                        <a:ln w="9525">
                          <a:solidFill>
                            <a:srgbClr val="000000"/>
                          </a:solidFill>
                          <a:miter lim="800000"/>
                          <a:headEnd/>
                          <a:tailEnd/>
                        </a:ln>
                      </wps:spPr>
                      <wps:txbx>
                        <w:txbxContent>
                          <w:p w14:paraId="282F5421" w14:textId="3784B339" w:rsidR="00312485" w:rsidRPr="00312485" w:rsidRDefault="00312485" w:rsidP="00613383">
                            <w:pPr>
                              <w:pStyle w:val="Heading2"/>
                              <w:tabs>
                                <w:tab w:val="left" w:pos="1843"/>
                              </w:tabs>
                              <w:spacing w:before="0" w:after="0"/>
                              <w:rPr>
                                <w:sz w:val="28"/>
                                <w:szCs w:val="28"/>
                              </w:rPr>
                            </w:pPr>
                            <w:r>
                              <w:rPr>
                                <w:sz w:val="28"/>
                                <w:szCs w:val="28"/>
                              </w:rPr>
                              <w:t>Top tip:</w:t>
                            </w:r>
                            <w:r w:rsidR="006B1318">
                              <w:rPr>
                                <w:sz w:val="28"/>
                                <w:szCs w:val="28"/>
                              </w:rPr>
                              <w:t xml:space="preserve"> Changing</w:t>
                            </w:r>
                            <w:r>
                              <w:rPr>
                                <w:sz w:val="28"/>
                                <w:szCs w:val="28"/>
                              </w:rPr>
                              <w:t xml:space="preserve"> </w:t>
                            </w:r>
                            <w:r w:rsidRPr="00312485">
                              <w:rPr>
                                <w:sz w:val="28"/>
                                <w:szCs w:val="28"/>
                              </w:rPr>
                              <w:t>your document</w:t>
                            </w:r>
                          </w:p>
                          <w:p w14:paraId="3ABB2EDC" w14:textId="77777777" w:rsidR="00312485" w:rsidRPr="00312485" w:rsidRDefault="00312485" w:rsidP="00613383">
                            <w:pPr>
                              <w:tabs>
                                <w:tab w:val="left" w:pos="1843"/>
                              </w:tabs>
                              <w:spacing w:before="0" w:after="0"/>
                              <w:rPr>
                                <w:szCs w:val="28"/>
                              </w:rPr>
                            </w:pPr>
                            <w:r w:rsidRPr="00312485">
                              <w:rPr>
                                <w:szCs w:val="28"/>
                              </w:rPr>
                              <w:t>We understand that documents can change during the process, and we will be as flexible as we can. If you provide an updated version of your original document, we will review the changes and make updates to the Easy Read version where possible. If the changes are significant and require extra work, we may need to agree an additional cost to reflect the extra time involved.</w:t>
                            </w:r>
                          </w:p>
                          <w:p w14:paraId="69992CE2" w14:textId="576065D4" w:rsidR="00312485" w:rsidRPr="00312485" w:rsidRDefault="00312485" w:rsidP="00613383">
                            <w:pPr>
                              <w:tabs>
                                <w:tab w:val="left" w:pos="1843"/>
                              </w:tabs>
                              <w:spacing w:before="0" w:after="0"/>
                              <w:rPr>
                                <w:szCs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roundrect w14:anchorId="5E18DDFA" id="_x0000_s1029" style="position:absolute;margin-left:291pt;margin-top:1.85pt;width:185.9pt;height:393pt;z-index:251658243;visibility:visible;mso-wrap-style:square;mso-width-percent:400;mso-height-percent:0;mso-wrap-distance-left:9pt;mso-wrap-distance-top:3.6pt;mso-wrap-distance-right:9pt;mso-wrap-distance-bottom:14.2pt;mso-position-horizontal:absolute;mso-position-horizontal-relative:margin;mso-position-vertical:absolute;mso-position-vertical-relative:text;mso-width-percent:40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" fillcolor="#ee3d8d">
                <v:stroke joinstyle="miter"/>
                <v:textbox>
                  <w:txbxContent>
                    <w:p w14:paraId="282F5421" w14:textId="3784B339" w:rsidR="00312485" w:rsidRPr="00312485" w:rsidRDefault="00312485" w:rsidP="00613383">
                      <w:pPr>
                        <w:pStyle w:val="Heading2"/>
                        <w:tabs>
                          <w:tab w:val="left" w:pos="1843"/>
                        </w:tabs>
                        <w:spacing w:before="0" w:after="0"/>
                        <w:rPr>
                          <w:sz w:val="28"/>
                          <w:szCs w:val="28"/>
                        </w:rPr>
                      </w:pPr>
                      <w:r>
                        <w:rPr>
                          <w:sz w:val="28"/>
                          <w:szCs w:val="28"/>
                        </w:rPr>
                        <w:t>Top tip:</w:t>
                      </w:r>
                      <w:r w:rsidR="006B1318">
                        <w:rPr>
                          <w:sz w:val="28"/>
                          <w:szCs w:val="28"/>
                        </w:rPr>
                        <w:t xml:space="preserve"> Changing</w:t>
                      </w:r>
                      <w:r>
                        <w:rPr>
                          <w:sz w:val="28"/>
                          <w:szCs w:val="28"/>
                        </w:rPr>
                        <w:t xml:space="preserve"> </w:t>
                      </w:r>
                      <w:r w:rsidRPr="00312485">
                        <w:rPr>
                          <w:sz w:val="28"/>
                          <w:szCs w:val="28"/>
                        </w:rPr>
                        <w:t>your document</w:t>
                      </w:r>
                    </w:p>
                    <w:p w14:paraId="3ABB2EDC" w14:textId="77777777" w:rsidR="00312485" w:rsidRPr="00312485" w:rsidRDefault="00312485" w:rsidP="00613383">
                      <w:pPr>
                        <w:tabs>
                          <w:tab w:val="left" w:pos="1843"/>
                        </w:tabs>
                        <w:spacing w:before="0" w:after="0"/>
                        <w:rPr>
                          <w:szCs w:val="28"/>
                        </w:rPr>
                      </w:pPr>
                      <w:r w:rsidRPr="00312485">
                        <w:rPr>
                          <w:szCs w:val="28"/>
                        </w:rPr>
                        <w:t>We understand that documents can change during the process, and we will be as flexible as we can. If you provide an updated version of your original document, we will review the changes and make updates to the Easy Read version where possible. If the changes are significant and require extra work, we may need to agree an additional cost to reflect the extra time involved.</w:t>
                      </w:r>
                    </w:p>
                    <w:p w14:paraId="69992CE2" w14:textId="576065D4" w:rsidR="00312485" w:rsidRPr="00312485" w:rsidRDefault="00312485" w:rsidP="00613383">
                      <w:pPr>
                        <w:tabs>
                          <w:tab w:val="left" w:pos="1843"/>
                        </w:tabs>
                        <w:spacing w:before="0" w:after="0"/>
                        <w:rPr>
                          <w:szCs w:val="28"/>
                        </w:rPr>
                      </w:pPr>
                    </w:p>
                  </w:txbxContent>
                </v:textbox>
                <w10:wrap type="square" anchorx="margin"/>
              </v:roundrect>
            </w:pict>
          </mc:Fallback>
        </mc:AlternateContent>
      </w:r>
    </w:p>
    <w:p w14:paraId="4ED531B7" w14:textId="25F42005" w:rsidR="00DA2954" w:rsidRPr="00380C1C" w:rsidRDefault="00A6698F" w:rsidP="00AE08AB">
      <w:pPr>
        <w:spacing w:before="0" w:after="0"/>
        <w:rPr>
          <w:b/>
          <w:szCs w:val="28"/>
        </w:rPr>
      </w:pPr>
      <w:r>
        <w:rPr>
          <w:b/>
          <w:szCs w:val="28"/>
        </w:rPr>
        <w:t>First</w:t>
      </w:r>
      <w:r w:rsidRPr="00380C1C">
        <w:rPr>
          <w:b/>
          <w:szCs w:val="28"/>
        </w:rPr>
        <w:t xml:space="preserve"> </w:t>
      </w:r>
      <w:r w:rsidR="00DA2954">
        <w:rPr>
          <w:b/>
          <w:szCs w:val="28"/>
        </w:rPr>
        <w:t>draft</w:t>
      </w:r>
      <w:r w:rsidR="00AC1FA8">
        <w:rPr>
          <w:b/>
          <w:szCs w:val="28"/>
        </w:rPr>
        <w:t xml:space="preserve"> and your feedback</w:t>
      </w:r>
    </w:p>
    <w:p w14:paraId="0F403A26" w14:textId="77777777" w:rsidR="00340EAB" w:rsidRPr="00380C1C" w:rsidRDefault="00340EAB" w:rsidP="00AE08AB">
      <w:pPr>
        <w:spacing w:before="0" w:after="0"/>
        <w:rPr>
          <w:b/>
          <w:szCs w:val="28"/>
        </w:rPr>
      </w:pPr>
    </w:p>
    <w:p w14:paraId="6EBF23E6" w14:textId="682598E7" w:rsidR="008D6F1C" w:rsidRDefault="008D6F1C" w:rsidP="00AE08AB">
      <w:pPr>
        <w:spacing w:before="0" w:after="0"/>
      </w:pPr>
      <w:r>
        <w:t xml:space="preserve">We </w:t>
      </w:r>
      <w:r w:rsidR="004F525B">
        <w:t xml:space="preserve">produce a first draft </w:t>
      </w:r>
      <w:r>
        <w:t xml:space="preserve">in </w:t>
      </w:r>
      <w:r w:rsidR="00CA7036">
        <w:t xml:space="preserve">a document that </w:t>
      </w:r>
      <w:r w:rsidR="00884D7C">
        <w:t xml:space="preserve">is </w:t>
      </w:r>
      <w:r w:rsidR="00CA7036">
        <w:t xml:space="preserve">ideally </w:t>
      </w:r>
      <w:r>
        <w:t xml:space="preserve">20 pages or </w:t>
      </w:r>
      <w:r w:rsidR="00C74A6C">
        <w:t>less</w:t>
      </w:r>
      <w:r>
        <w:t xml:space="preserve">. This </w:t>
      </w:r>
      <w:r w:rsidR="002A2FFF">
        <w:t xml:space="preserve">length </w:t>
      </w:r>
      <w:r>
        <w:t xml:space="preserve">is good </w:t>
      </w:r>
      <w:r w:rsidR="00C74A6C">
        <w:t xml:space="preserve">Easy Read </w:t>
      </w:r>
      <w:r>
        <w:t xml:space="preserve">practice to ensure that the document is manageable for those </w:t>
      </w:r>
      <w:r w:rsidR="00C74A6C">
        <w:t>using</w:t>
      </w:r>
      <w:r>
        <w:t xml:space="preserve"> it. </w:t>
      </w:r>
    </w:p>
    <w:p w14:paraId="5D7276D0" w14:textId="248ECC35" w:rsidR="008D6F1C" w:rsidRDefault="008D6F1C" w:rsidP="00AE08AB">
      <w:pPr>
        <w:spacing w:before="0" w:after="0"/>
        <w:rPr>
          <w:bCs/>
          <w:szCs w:val="28"/>
        </w:rPr>
      </w:pPr>
    </w:p>
    <w:p w14:paraId="2E0389F0" w14:textId="35553A87" w:rsidR="00340EAB" w:rsidRDefault="00552037" w:rsidP="00AE08AB">
      <w:pPr>
        <w:spacing w:before="0" w:after="0"/>
        <w:rPr>
          <w:bCs/>
          <w:szCs w:val="28"/>
        </w:rPr>
      </w:pPr>
      <w:r>
        <w:rPr>
          <w:bCs/>
          <w:szCs w:val="28"/>
        </w:rPr>
        <w:t xml:space="preserve">We aim to get you a </w:t>
      </w:r>
      <w:r w:rsidR="00A6698F">
        <w:rPr>
          <w:bCs/>
          <w:szCs w:val="28"/>
        </w:rPr>
        <w:t xml:space="preserve">first </w:t>
      </w:r>
      <w:r>
        <w:rPr>
          <w:bCs/>
          <w:szCs w:val="28"/>
        </w:rPr>
        <w:t>draft as soon as we can</w:t>
      </w:r>
      <w:r w:rsidR="00340EAB" w:rsidRPr="00D41037">
        <w:rPr>
          <w:bCs/>
          <w:szCs w:val="28"/>
        </w:rPr>
        <w:t xml:space="preserve">. </w:t>
      </w:r>
      <w:r w:rsidR="00566E6E">
        <w:rPr>
          <w:bCs/>
          <w:szCs w:val="28"/>
        </w:rPr>
        <w:t>It will</w:t>
      </w:r>
      <w:r w:rsidR="00340EAB" w:rsidRPr="00D41037">
        <w:rPr>
          <w:bCs/>
          <w:szCs w:val="28"/>
        </w:rPr>
        <w:t xml:space="preserve"> </w:t>
      </w:r>
      <w:r w:rsidR="0012285F">
        <w:rPr>
          <w:bCs/>
          <w:szCs w:val="28"/>
        </w:rPr>
        <w:t xml:space="preserve">show </w:t>
      </w:r>
      <w:r w:rsidR="00340EAB" w:rsidRPr="00D41037">
        <w:rPr>
          <w:bCs/>
          <w:szCs w:val="28"/>
        </w:rPr>
        <w:t xml:space="preserve">your document rewritten in </w:t>
      </w:r>
      <w:r w:rsidR="008007B5">
        <w:rPr>
          <w:bCs/>
          <w:szCs w:val="28"/>
        </w:rPr>
        <w:t>accessible language</w:t>
      </w:r>
      <w:r w:rsidR="00340EAB" w:rsidRPr="00D41037">
        <w:rPr>
          <w:bCs/>
          <w:szCs w:val="28"/>
        </w:rPr>
        <w:t>. At this stage, we ask for your feedback to check we are on the right track.</w:t>
      </w:r>
    </w:p>
    <w:p w14:paraId="3B96F0EF" w14:textId="77777777" w:rsidR="003A1179" w:rsidRDefault="003A1179" w:rsidP="00AE08AB">
      <w:pPr>
        <w:spacing w:before="0" w:after="0"/>
        <w:rPr>
          <w:bCs/>
          <w:szCs w:val="28"/>
        </w:rPr>
      </w:pPr>
    </w:p>
    <w:p w14:paraId="5E7C9151" w14:textId="00FCBC2C" w:rsidR="003A1179" w:rsidRDefault="003A1179" w:rsidP="00AE08AB">
      <w:pPr>
        <w:spacing w:before="0" w:after="0"/>
      </w:pPr>
      <w:r>
        <w:t>W</w:t>
      </w:r>
      <w:r w:rsidRPr="00215E5B">
        <w:t xml:space="preserve">e will not be experts in your </w:t>
      </w:r>
      <w:r w:rsidR="00E459BF">
        <w:t xml:space="preserve">original </w:t>
      </w:r>
      <w:r w:rsidRPr="00215E5B">
        <w:t>document or its content</w:t>
      </w:r>
      <w:r>
        <w:t xml:space="preserve">, but we can advise on the best use of language to make </w:t>
      </w:r>
      <w:r w:rsidR="0040250E">
        <w:t>it</w:t>
      </w:r>
      <w:r>
        <w:t xml:space="preserve"> accessible.  To help keep the process </w:t>
      </w:r>
      <w:r w:rsidR="009245B2">
        <w:t>on schedule</w:t>
      </w:r>
      <w:r>
        <w:t xml:space="preserve">, </w:t>
      </w:r>
      <w:r w:rsidR="0040250E">
        <w:t xml:space="preserve">we ask </w:t>
      </w:r>
      <w:r>
        <w:t xml:space="preserve">clients </w:t>
      </w:r>
      <w:r w:rsidR="0040250E">
        <w:t xml:space="preserve">to </w:t>
      </w:r>
      <w:r>
        <w:t xml:space="preserve">provide feedback on </w:t>
      </w:r>
      <w:r w:rsidR="0027191C">
        <w:t>the</w:t>
      </w:r>
      <w:r>
        <w:t xml:space="preserve"> </w:t>
      </w:r>
      <w:r w:rsidR="00F7125B">
        <w:t xml:space="preserve">first </w:t>
      </w:r>
      <w:r>
        <w:t xml:space="preserve">draft in good time. </w:t>
      </w:r>
    </w:p>
    <w:p w14:paraId="58CF96A0" w14:textId="2D337E66" w:rsidR="00340EAB" w:rsidRDefault="00340EAB" w:rsidP="00AE08AB">
      <w:pPr>
        <w:spacing w:before="0" w:after="0"/>
        <w:rPr>
          <w:bCs/>
          <w:szCs w:val="28"/>
        </w:rPr>
      </w:pPr>
    </w:p>
    <w:p w14:paraId="0DEE3AAE" w14:textId="77777777" w:rsidR="00791816" w:rsidRDefault="00791816" w:rsidP="00AE08AB">
      <w:pPr>
        <w:spacing w:before="0" w:after="0"/>
        <w:rPr>
          <w:b/>
          <w:bCs/>
          <w:szCs w:val="28"/>
        </w:rPr>
      </w:pPr>
      <w:r>
        <w:rPr>
          <w:b/>
          <w:bCs/>
          <w:szCs w:val="28"/>
        </w:rPr>
        <w:br w:type="page"/>
      </w:r>
    </w:p>
    <w:p w14:paraId="2ED25B2E" w14:textId="04F89B70" w:rsidR="00340EAB" w:rsidRDefault="00A75447" w:rsidP="00AE08AB">
      <w:pPr>
        <w:spacing w:before="0" w:after="0"/>
        <w:rPr>
          <w:b/>
          <w:bCs/>
          <w:szCs w:val="28"/>
        </w:rPr>
      </w:pPr>
      <w:r w:rsidRPr="00170E46">
        <w:rPr>
          <w:noProof/>
          <w:sz w:val="32"/>
          <w:szCs w:val="32"/>
        </w:rPr>
        <w:lastRenderedPageBreak/>
        <mc:AlternateContent>
          <mc:Choice Requires="wps">
            <w:drawing>
              <wp:anchor distT="45720" distB="180340" distL="144145" distR="114300" simplePos="0" relativeHeight="251658244" behindDoc="0" locked="0" layoutInCell="1" allowOverlap="1" wp14:anchorId="343BF467" wp14:editId="619DB31C">
                <wp:simplePos x="0" y="0"/>
                <wp:positionH relativeFrom="margin">
                  <wp:posOffset>3718560</wp:posOffset>
                </wp:positionH>
                <wp:positionV relativeFrom="paragraph">
                  <wp:posOffset>16963</wp:posOffset>
                </wp:positionV>
                <wp:extent cx="2360930" cy="3489960"/>
                <wp:effectExtent l="0" t="0" r="12700" b="15240"/>
                <wp:wrapSquare wrapText="bothSides"/>
                <wp:docPr id="548556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489960"/>
                        </a:xfrm>
                        <a:prstGeom prst="roundRect">
                          <a:avLst/>
                        </a:prstGeom>
                        <a:solidFill>
                          <a:srgbClr val="EE3D8D"/>
                        </a:solidFill>
                        <a:ln w="9525">
                          <a:solidFill>
                            <a:srgbClr val="000000"/>
                          </a:solidFill>
                          <a:miter lim="800000"/>
                          <a:headEnd/>
                          <a:tailEnd/>
                        </a:ln>
                      </wps:spPr>
                      <wps:txbx>
                        <w:txbxContent>
                          <w:p w14:paraId="0A60585A" w14:textId="188B6090" w:rsidR="00F42ACF" w:rsidRPr="00F42ACF" w:rsidRDefault="00F42ACF" w:rsidP="00F42ACF">
                            <w:pPr>
                              <w:pStyle w:val="Heading2"/>
                              <w:spacing w:before="0" w:after="0"/>
                              <w:rPr>
                                <w:b w:val="0"/>
                                <w:sz w:val="28"/>
                                <w:szCs w:val="28"/>
                              </w:rPr>
                            </w:pPr>
                            <w:r>
                              <w:rPr>
                                <w:sz w:val="28"/>
                                <w:szCs w:val="28"/>
                              </w:rPr>
                              <w:t xml:space="preserve">Top tip: </w:t>
                            </w:r>
                            <w:r w:rsidRPr="00F42ACF">
                              <w:rPr>
                                <w:sz w:val="28"/>
                                <w:szCs w:val="28"/>
                              </w:rPr>
                              <w:t xml:space="preserve">How are you going to </w:t>
                            </w:r>
                            <w:r w:rsidR="00957BB7">
                              <w:rPr>
                                <w:sz w:val="28"/>
                                <w:szCs w:val="28"/>
                              </w:rPr>
                              <w:t>share</w:t>
                            </w:r>
                            <w:r w:rsidRPr="00F42ACF">
                              <w:rPr>
                                <w:sz w:val="28"/>
                                <w:szCs w:val="28"/>
                              </w:rPr>
                              <w:t xml:space="preserve"> your Easy Read?</w:t>
                            </w:r>
                          </w:p>
                          <w:p w14:paraId="2D2A3390" w14:textId="77777777" w:rsidR="00F42ACF" w:rsidRPr="00F42ACF" w:rsidRDefault="00F42ACF" w:rsidP="00F42ACF">
                            <w:pPr>
                              <w:spacing w:before="0" w:after="0"/>
                              <w:rPr>
                                <w:szCs w:val="28"/>
                              </w:rPr>
                            </w:pPr>
                            <w:r w:rsidRPr="00F42ACF">
                              <w:rPr>
                                <w:szCs w:val="28"/>
                              </w:rPr>
                              <w:t>We send final Easy Read documents in PDF format. This is best for printing, websites and general use. We also send a Word version because many Easy Read users who rely on screen readers tell us they prefer this.</w:t>
                            </w:r>
                          </w:p>
                          <w:p w14:paraId="40A4A387" w14:textId="4F22F00F" w:rsidR="00B41EB4" w:rsidRPr="00F42ACF" w:rsidRDefault="00B41EB4" w:rsidP="00F42ACF">
                            <w:pPr>
                              <w:spacing w:before="0" w:after="0"/>
                              <w:rPr>
                                <w:szCs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roundrect w14:anchorId="343BF467" id="_x0000_s1030" style="position:absolute;margin-left:292.8pt;margin-top:1.35pt;width:185.9pt;height:274.8pt;z-index:251658244;visibility:visible;mso-wrap-style:square;mso-width-percent:400;mso-height-percent:0;mso-wrap-distance-left:11.35pt;mso-wrap-distance-top:3.6pt;mso-wrap-distance-right:9pt;mso-wrap-distance-bottom:14.2pt;mso-position-horizontal:absolute;mso-position-horizontal-relative:margin;mso-position-vertical:absolute;mso-position-vertical-relative:text;mso-width-percent:40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" fillcolor="#ee3d8d">
                <v:stroke joinstyle="miter"/>
                <v:textbox>
                  <w:txbxContent>
                    <w:p w14:paraId="0A60585A" w14:textId="188B6090" w:rsidR="00F42ACF" w:rsidRPr="00F42ACF" w:rsidRDefault="00F42ACF" w:rsidP="00F42ACF">
                      <w:pPr>
                        <w:pStyle w:val="Heading2"/>
                        <w:spacing w:before="0" w:after="0"/>
                        <w:rPr>
                          <w:b w:val="0"/>
                          <w:sz w:val="28"/>
                          <w:szCs w:val="28"/>
                        </w:rPr>
                      </w:pPr>
                      <w:r>
                        <w:rPr>
                          <w:sz w:val="28"/>
                          <w:szCs w:val="28"/>
                        </w:rPr>
                        <w:t xml:space="preserve">Top tip: </w:t>
                      </w:r>
                      <w:r w:rsidRPr="00F42ACF">
                        <w:rPr>
                          <w:sz w:val="28"/>
                          <w:szCs w:val="28"/>
                        </w:rPr>
                        <w:t xml:space="preserve">How are you going to </w:t>
                      </w:r>
                      <w:r w:rsidR="00957BB7">
                        <w:rPr>
                          <w:sz w:val="28"/>
                          <w:szCs w:val="28"/>
                        </w:rPr>
                        <w:t>share</w:t>
                      </w:r>
                      <w:r w:rsidRPr="00F42ACF">
                        <w:rPr>
                          <w:sz w:val="28"/>
                          <w:szCs w:val="28"/>
                        </w:rPr>
                        <w:t xml:space="preserve"> your Easy Read?</w:t>
                      </w:r>
                    </w:p>
                    <w:p w14:paraId="2D2A3390" w14:textId="77777777" w:rsidR="00F42ACF" w:rsidRPr="00F42ACF" w:rsidRDefault="00F42ACF" w:rsidP="00F42ACF">
                      <w:pPr>
                        <w:spacing w:before="0" w:after="0"/>
                        <w:rPr>
                          <w:szCs w:val="28"/>
                        </w:rPr>
                      </w:pPr>
                      <w:r w:rsidRPr="00F42ACF">
                        <w:rPr>
                          <w:szCs w:val="28"/>
                        </w:rPr>
                        <w:t>We send final Easy Read documents in PDF format. This is best for printing, websites and general use. We also send a Word version because many Easy Read users who rely on screen readers tell us they prefer this.</w:t>
                      </w:r>
                    </w:p>
                    <w:p w14:paraId="40A4A387" w14:textId="4F22F00F" w:rsidR="00B41EB4" w:rsidRPr="00F42ACF" w:rsidRDefault="00B41EB4" w:rsidP="00F42ACF">
                      <w:pPr>
                        <w:spacing w:before="0" w:after="0"/>
                        <w:rPr>
                          <w:szCs w:val="28"/>
                        </w:rPr>
                      </w:pPr>
                    </w:p>
                  </w:txbxContent>
                </v:textbox>
                <w10:wrap type="square" anchorx="margin"/>
              </v:roundrect>
            </w:pict>
          </mc:Fallback>
        </mc:AlternateContent>
      </w:r>
      <w:r w:rsidR="00446F39">
        <w:rPr>
          <w:b/>
          <w:bCs/>
          <w:szCs w:val="28"/>
        </w:rPr>
        <w:t xml:space="preserve">Second draft – </w:t>
      </w:r>
      <w:r w:rsidR="006259CD">
        <w:rPr>
          <w:b/>
          <w:bCs/>
          <w:szCs w:val="28"/>
        </w:rPr>
        <w:t xml:space="preserve">text and </w:t>
      </w:r>
      <w:r w:rsidR="00446F39">
        <w:rPr>
          <w:b/>
          <w:bCs/>
          <w:szCs w:val="28"/>
        </w:rPr>
        <w:t>i</w:t>
      </w:r>
      <w:r w:rsidR="00551F97">
        <w:rPr>
          <w:b/>
          <w:bCs/>
          <w:szCs w:val="28"/>
        </w:rPr>
        <w:t>mages</w:t>
      </w:r>
    </w:p>
    <w:p w14:paraId="5700D27F" w14:textId="279FCFB1" w:rsidR="00340EAB" w:rsidRPr="00791816" w:rsidRDefault="00340EAB" w:rsidP="00AE08AB">
      <w:pPr>
        <w:spacing w:before="0" w:after="0"/>
        <w:rPr>
          <w:bCs/>
          <w:szCs w:val="28"/>
        </w:rPr>
      </w:pPr>
    </w:p>
    <w:p w14:paraId="04908FCC" w14:textId="35A1953E" w:rsidR="00327364" w:rsidRDefault="00327364" w:rsidP="00AE08AB">
      <w:pPr>
        <w:spacing w:before="0" w:after="0"/>
        <w:rPr>
          <w:bCs/>
          <w:szCs w:val="28"/>
        </w:rPr>
      </w:pPr>
      <w:r w:rsidRPr="00327364">
        <w:rPr>
          <w:bCs/>
          <w:szCs w:val="28"/>
        </w:rPr>
        <w:t xml:space="preserve">Next, we provide a </w:t>
      </w:r>
      <w:r w:rsidR="00446F39">
        <w:rPr>
          <w:bCs/>
          <w:szCs w:val="28"/>
        </w:rPr>
        <w:t xml:space="preserve">second draft </w:t>
      </w:r>
      <w:r w:rsidRPr="00327364">
        <w:rPr>
          <w:bCs/>
          <w:szCs w:val="28"/>
        </w:rPr>
        <w:t xml:space="preserve">with </w:t>
      </w:r>
      <w:r w:rsidR="006259CD">
        <w:rPr>
          <w:bCs/>
          <w:szCs w:val="28"/>
        </w:rPr>
        <w:t xml:space="preserve">both text and </w:t>
      </w:r>
      <w:r w:rsidRPr="00327364">
        <w:rPr>
          <w:bCs/>
          <w:szCs w:val="28"/>
        </w:rPr>
        <w:t xml:space="preserve">images. We use a range of image sources and aim for real-life photos and clear graphics, as feedback shows these are helpful for </w:t>
      </w:r>
      <w:r w:rsidR="00EE0867">
        <w:rPr>
          <w:bCs/>
          <w:szCs w:val="28"/>
        </w:rPr>
        <w:t xml:space="preserve">many </w:t>
      </w:r>
      <w:r w:rsidRPr="00327364">
        <w:rPr>
          <w:bCs/>
          <w:szCs w:val="28"/>
        </w:rPr>
        <w:t>Easy Read users.</w:t>
      </w:r>
    </w:p>
    <w:p w14:paraId="0562A463" w14:textId="77777777" w:rsidR="00327364" w:rsidRPr="00327364" w:rsidRDefault="00327364" w:rsidP="00AE08AB">
      <w:pPr>
        <w:spacing w:before="0" w:after="0"/>
        <w:rPr>
          <w:bCs/>
          <w:szCs w:val="28"/>
        </w:rPr>
      </w:pPr>
    </w:p>
    <w:p w14:paraId="32F11E74" w14:textId="7DB39990" w:rsidR="00CB1603" w:rsidRDefault="00327364" w:rsidP="00AE08AB">
      <w:pPr>
        <w:spacing w:before="0" w:after="0"/>
        <w:rPr>
          <w:bCs/>
          <w:szCs w:val="28"/>
        </w:rPr>
      </w:pPr>
      <w:r w:rsidRPr="00327364">
        <w:rPr>
          <w:bCs/>
          <w:szCs w:val="28"/>
        </w:rPr>
        <w:t>Images are chosen carefully to support understanding</w:t>
      </w:r>
      <w:r w:rsidR="00FF189C">
        <w:rPr>
          <w:bCs/>
          <w:szCs w:val="28"/>
        </w:rPr>
        <w:t>,</w:t>
      </w:r>
      <w:r w:rsidRPr="00327364">
        <w:rPr>
          <w:bCs/>
          <w:szCs w:val="28"/>
        </w:rPr>
        <w:t xml:space="preserve"> reflect recognised Easy Read standards</w:t>
      </w:r>
      <w:r w:rsidR="00FF189C">
        <w:rPr>
          <w:bCs/>
          <w:szCs w:val="28"/>
        </w:rPr>
        <w:t>,</w:t>
      </w:r>
      <w:r w:rsidRPr="00327364">
        <w:rPr>
          <w:bCs/>
          <w:szCs w:val="28"/>
        </w:rPr>
        <w:t xml:space="preserve"> and </w:t>
      </w:r>
      <w:r w:rsidR="00FF189C">
        <w:rPr>
          <w:bCs/>
          <w:szCs w:val="28"/>
        </w:rPr>
        <w:t xml:space="preserve">based on </w:t>
      </w:r>
      <w:r w:rsidRPr="00327364">
        <w:rPr>
          <w:bCs/>
          <w:szCs w:val="28"/>
        </w:rPr>
        <w:t xml:space="preserve">feedback from </w:t>
      </w:r>
      <w:r w:rsidR="002E604F">
        <w:rPr>
          <w:bCs/>
          <w:szCs w:val="28"/>
        </w:rPr>
        <w:t xml:space="preserve">our </w:t>
      </w:r>
      <w:r w:rsidRPr="00327364">
        <w:rPr>
          <w:bCs/>
          <w:szCs w:val="28"/>
        </w:rPr>
        <w:t xml:space="preserve">User Feedback Group. We match </w:t>
      </w:r>
      <w:r w:rsidR="002E604F">
        <w:rPr>
          <w:bCs/>
          <w:szCs w:val="28"/>
        </w:rPr>
        <w:t>images</w:t>
      </w:r>
      <w:r w:rsidR="002E604F" w:rsidRPr="00327364">
        <w:rPr>
          <w:bCs/>
          <w:szCs w:val="28"/>
        </w:rPr>
        <w:t xml:space="preserve"> </w:t>
      </w:r>
      <w:r w:rsidRPr="00327364">
        <w:rPr>
          <w:bCs/>
          <w:szCs w:val="28"/>
        </w:rPr>
        <w:t>to the meaning of the text to make the document as clear and engaging as possible.</w:t>
      </w:r>
      <w:r w:rsidR="004D4979">
        <w:rPr>
          <w:bCs/>
          <w:szCs w:val="28"/>
        </w:rPr>
        <w:t xml:space="preserve"> </w:t>
      </w:r>
    </w:p>
    <w:p w14:paraId="375849D6" w14:textId="70E88943" w:rsidR="00CB1603" w:rsidRDefault="00CB1603" w:rsidP="00AE08AB">
      <w:pPr>
        <w:spacing w:before="0" w:after="0"/>
        <w:rPr>
          <w:bCs/>
          <w:szCs w:val="28"/>
        </w:rPr>
      </w:pPr>
    </w:p>
    <w:p w14:paraId="68434C1B" w14:textId="508AFF88" w:rsidR="00327364" w:rsidRPr="00327364" w:rsidRDefault="00327364" w:rsidP="00AE08AB">
      <w:pPr>
        <w:spacing w:before="0" w:after="0"/>
        <w:rPr>
          <w:bCs/>
          <w:szCs w:val="28"/>
        </w:rPr>
      </w:pPr>
      <w:r w:rsidRPr="00327364">
        <w:rPr>
          <w:bCs/>
          <w:szCs w:val="28"/>
        </w:rPr>
        <w:t xml:space="preserve">At this stage, we ask for your feedback on </w:t>
      </w:r>
      <w:r w:rsidR="00516BD8">
        <w:rPr>
          <w:bCs/>
          <w:szCs w:val="28"/>
        </w:rPr>
        <w:t xml:space="preserve">the </w:t>
      </w:r>
      <w:r w:rsidR="00446F39">
        <w:rPr>
          <w:bCs/>
          <w:szCs w:val="28"/>
        </w:rPr>
        <w:t>second draft</w:t>
      </w:r>
      <w:r w:rsidR="00516BD8">
        <w:rPr>
          <w:bCs/>
          <w:szCs w:val="28"/>
        </w:rPr>
        <w:t>.</w:t>
      </w:r>
      <w:r w:rsidR="00CB1603">
        <w:rPr>
          <w:bCs/>
          <w:szCs w:val="28"/>
        </w:rPr>
        <w:t xml:space="preserve"> Again, </w:t>
      </w:r>
      <w:r w:rsidR="00CB1603">
        <w:t>to help keep the process on track, we ask clients to provide feedback in good time.</w:t>
      </w:r>
    </w:p>
    <w:p w14:paraId="6047602A" w14:textId="6663DAAD" w:rsidR="00340EAB" w:rsidRDefault="00340EAB" w:rsidP="00AE08AB">
      <w:pPr>
        <w:spacing w:before="0" w:after="0"/>
        <w:rPr>
          <w:bCs/>
          <w:szCs w:val="28"/>
        </w:rPr>
      </w:pPr>
    </w:p>
    <w:p w14:paraId="2D410C5E" w14:textId="29217E57" w:rsidR="00340EAB" w:rsidRDefault="00340EAB" w:rsidP="00AE08AB">
      <w:pPr>
        <w:spacing w:before="0" w:after="0"/>
        <w:rPr>
          <w:b/>
          <w:szCs w:val="28"/>
        </w:rPr>
      </w:pPr>
      <w:r w:rsidRPr="00380C1C">
        <w:rPr>
          <w:b/>
          <w:szCs w:val="28"/>
        </w:rPr>
        <w:t>Final version</w:t>
      </w:r>
    </w:p>
    <w:p w14:paraId="33843536" w14:textId="33C1E1E7" w:rsidR="00340EAB" w:rsidRPr="00380C1C" w:rsidRDefault="00340EAB" w:rsidP="00AE08AB">
      <w:pPr>
        <w:spacing w:before="0" w:after="0"/>
        <w:rPr>
          <w:b/>
          <w:szCs w:val="28"/>
        </w:rPr>
      </w:pPr>
    </w:p>
    <w:p w14:paraId="2FB926AF" w14:textId="2D3746F4" w:rsidR="00445DB6" w:rsidRDefault="00CE4EBD" w:rsidP="00AE08AB">
      <w:pPr>
        <w:spacing w:before="0" w:after="0"/>
      </w:pPr>
      <w:r>
        <w:rPr>
          <w:bCs/>
          <w:szCs w:val="28"/>
        </w:rPr>
        <w:t xml:space="preserve">We review any </w:t>
      </w:r>
      <w:r w:rsidR="00DE16EC">
        <w:rPr>
          <w:bCs/>
          <w:szCs w:val="28"/>
        </w:rPr>
        <w:t xml:space="preserve">further </w:t>
      </w:r>
      <w:r>
        <w:rPr>
          <w:bCs/>
          <w:szCs w:val="28"/>
        </w:rPr>
        <w:t xml:space="preserve">feedback and provide you with a final version, checked </w:t>
      </w:r>
      <w:r w:rsidR="00DE16EC">
        <w:rPr>
          <w:bCs/>
          <w:szCs w:val="28"/>
        </w:rPr>
        <w:t xml:space="preserve">by </w:t>
      </w:r>
      <w:r>
        <w:rPr>
          <w:bCs/>
          <w:szCs w:val="28"/>
        </w:rPr>
        <w:t xml:space="preserve">our experienced team. </w:t>
      </w:r>
      <w:r>
        <w:t>Your completed Easy Read document will ideally be 20 pages or fewer. It will follow UK Easy Read Standards guidance, making it as accessible as possible.</w:t>
      </w:r>
    </w:p>
    <w:p w14:paraId="2ECDF92F" w14:textId="17BA6742" w:rsidR="0065134C" w:rsidRDefault="0065134C" w:rsidP="00AE08AB">
      <w:pPr>
        <w:spacing w:before="0" w:after="0"/>
      </w:pPr>
    </w:p>
    <w:p w14:paraId="4EC0FAE8" w14:textId="59D88774" w:rsidR="00340EAB" w:rsidRPr="00215E5B" w:rsidRDefault="007758E5" w:rsidP="00AE08AB">
      <w:pPr>
        <w:pStyle w:val="Heading2"/>
        <w:spacing w:before="0" w:after="0"/>
        <w:rPr>
          <w:szCs w:val="36"/>
        </w:rPr>
      </w:pPr>
      <w:r>
        <w:rPr>
          <w:szCs w:val="36"/>
        </w:rPr>
        <w:t>Easy Read c</w:t>
      </w:r>
      <w:r w:rsidR="006C4658">
        <w:rPr>
          <w:szCs w:val="36"/>
        </w:rPr>
        <w:t>hecking service</w:t>
      </w:r>
    </w:p>
    <w:p w14:paraId="3827C374" w14:textId="38DDEE61" w:rsidR="009D6CD7" w:rsidRDefault="009D6CD7" w:rsidP="00AE08AB">
      <w:pPr>
        <w:spacing w:before="0" w:after="0"/>
        <w:rPr>
          <w:bCs/>
          <w:szCs w:val="28"/>
        </w:rPr>
      </w:pPr>
    </w:p>
    <w:p w14:paraId="5F8696D7" w14:textId="1C865A2C" w:rsidR="00340EAB" w:rsidRDefault="00CB2B40" w:rsidP="00AE08AB">
      <w:pPr>
        <w:spacing w:before="0" w:after="0"/>
        <w:rPr>
          <w:bCs/>
          <w:szCs w:val="28"/>
        </w:rPr>
      </w:pPr>
      <w:r>
        <w:rPr>
          <w:bCs/>
          <w:szCs w:val="28"/>
        </w:rPr>
        <w:t xml:space="preserve">We also offer a checking service, if you </w:t>
      </w:r>
      <w:r w:rsidR="007758E5">
        <w:rPr>
          <w:bCs/>
          <w:szCs w:val="28"/>
        </w:rPr>
        <w:t xml:space="preserve">have an Easy Read </w:t>
      </w:r>
      <w:r>
        <w:rPr>
          <w:bCs/>
          <w:szCs w:val="28"/>
        </w:rPr>
        <w:t>document</w:t>
      </w:r>
      <w:r w:rsidR="007758E5">
        <w:rPr>
          <w:bCs/>
          <w:szCs w:val="28"/>
        </w:rPr>
        <w:t xml:space="preserve"> you want reviewed by</w:t>
      </w:r>
      <w:r>
        <w:rPr>
          <w:bCs/>
          <w:szCs w:val="28"/>
        </w:rPr>
        <w:t xml:space="preserve"> experts</w:t>
      </w:r>
      <w:r w:rsidR="00873BA2">
        <w:rPr>
          <w:bCs/>
          <w:szCs w:val="28"/>
        </w:rPr>
        <w:t xml:space="preserve">. One of </w:t>
      </w:r>
      <w:r w:rsidR="00B61937">
        <w:rPr>
          <w:bCs/>
          <w:szCs w:val="28"/>
        </w:rPr>
        <w:t xml:space="preserve">our professional team </w:t>
      </w:r>
      <w:r w:rsidR="00873BA2">
        <w:rPr>
          <w:bCs/>
          <w:szCs w:val="28"/>
        </w:rPr>
        <w:t xml:space="preserve">can </w:t>
      </w:r>
      <w:r>
        <w:rPr>
          <w:bCs/>
          <w:szCs w:val="28"/>
        </w:rPr>
        <w:t>check</w:t>
      </w:r>
      <w:r w:rsidR="00340EAB" w:rsidRPr="00C020A9">
        <w:rPr>
          <w:bCs/>
          <w:szCs w:val="28"/>
        </w:rPr>
        <w:t xml:space="preserve"> existing documents and </w:t>
      </w:r>
      <w:r w:rsidR="00B61937">
        <w:rPr>
          <w:bCs/>
          <w:szCs w:val="28"/>
        </w:rPr>
        <w:t xml:space="preserve">assess </w:t>
      </w:r>
      <w:r w:rsidR="00340EAB" w:rsidRPr="00C020A9">
        <w:rPr>
          <w:bCs/>
          <w:szCs w:val="28"/>
        </w:rPr>
        <w:t>against Easy Read standards</w:t>
      </w:r>
      <w:r w:rsidR="00873BA2">
        <w:rPr>
          <w:bCs/>
          <w:szCs w:val="28"/>
        </w:rPr>
        <w:t xml:space="preserve">. Or we can </w:t>
      </w:r>
      <w:r w:rsidR="00340EAB" w:rsidRPr="00C020A9">
        <w:rPr>
          <w:bCs/>
          <w:szCs w:val="28"/>
        </w:rPr>
        <w:t xml:space="preserve">arrange </w:t>
      </w:r>
      <w:r w:rsidR="00157CA4">
        <w:rPr>
          <w:bCs/>
          <w:szCs w:val="28"/>
        </w:rPr>
        <w:t xml:space="preserve">for members of our </w:t>
      </w:r>
      <w:r w:rsidR="00340EAB" w:rsidRPr="00C020A9">
        <w:rPr>
          <w:bCs/>
          <w:szCs w:val="28"/>
        </w:rPr>
        <w:t>User Feedback Group to make sure your document works in practice.</w:t>
      </w:r>
    </w:p>
    <w:p w14:paraId="799E9EEF" w14:textId="77777777" w:rsidR="00CB2B40" w:rsidRPr="00C020A9" w:rsidRDefault="00CB2B40" w:rsidP="00AE08AB">
      <w:pPr>
        <w:spacing w:before="0" w:after="0"/>
        <w:rPr>
          <w:bCs/>
          <w:szCs w:val="28"/>
        </w:rPr>
      </w:pPr>
    </w:p>
    <w:p w14:paraId="4DAD6993" w14:textId="37A7B7BD" w:rsidR="00340EAB" w:rsidRDefault="00340EAB" w:rsidP="00AE08AB">
      <w:pPr>
        <w:spacing w:before="0" w:after="0"/>
        <w:rPr>
          <w:bCs/>
          <w:szCs w:val="28"/>
        </w:rPr>
      </w:pPr>
      <w:r w:rsidRPr="00C020A9">
        <w:rPr>
          <w:bCs/>
          <w:szCs w:val="28"/>
        </w:rPr>
        <w:t>These additional services are charged separately. We will always agree any extra costs with you in advance.</w:t>
      </w:r>
    </w:p>
    <w:p w14:paraId="1472BDD1" w14:textId="5692D3E7" w:rsidR="00340EAB" w:rsidRDefault="00113821" w:rsidP="00AE08AB">
      <w:pPr>
        <w:pStyle w:val="Heading1"/>
        <w:spacing w:before="0" w:after="0"/>
      </w:pPr>
      <w:bookmarkStart w:id="2" w:name="_Toc234339774"/>
      <w:r w:rsidRPr="003F7782">
        <w:rPr>
          <w:noProof/>
        </w:rPr>
        <w:lastRenderedPageBreak/>
        <mc:AlternateContent>
          <mc:Choice Requires="wps">
            <w:drawing>
              <wp:anchor distT="45720" distB="45720" distL="114300" distR="114300" simplePos="0" relativeHeight="251658245" behindDoc="0" locked="0" layoutInCell="1" allowOverlap="1" wp14:anchorId="1D3EA9C5" wp14:editId="5069ABD1">
                <wp:simplePos x="0" y="0"/>
                <wp:positionH relativeFrom="margin">
                  <wp:posOffset>-99060</wp:posOffset>
                </wp:positionH>
                <wp:positionV relativeFrom="paragraph">
                  <wp:posOffset>526415</wp:posOffset>
                </wp:positionV>
                <wp:extent cx="5897880" cy="403860"/>
                <wp:effectExtent l="0" t="0" r="26670" b="15240"/>
                <wp:wrapSquare wrapText="bothSides"/>
                <wp:docPr id="135243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03860"/>
                        </a:xfrm>
                        <a:prstGeom prst="roundRect">
                          <a:avLst/>
                        </a:prstGeom>
                        <a:solidFill>
                          <a:srgbClr val="F8C114"/>
                        </a:solidFill>
                        <a:ln w="9525">
                          <a:solidFill>
                            <a:srgbClr val="000000"/>
                          </a:solidFill>
                          <a:miter lim="800000"/>
                          <a:headEnd/>
                          <a:tailEnd/>
                        </a:ln>
                      </wps:spPr>
                      <wps:txbx>
                        <w:txbxContent>
                          <w:p w14:paraId="3F1C2687" w14:textId="1B8BCDE1" w:rsidR="00CF72BC" w:rsidRPr="00300B7B" w:rsidRDefault="00CF72BC" w:rsidP="00CF72BC">
                            <w:pPr>
                              <w:spacing w:before="0" w:after="0"/>
                              <w:rPr>
                                <w:b/>
                                <w:color w:val="000000" w:themeColor="text1"/>
                                <w:szCs w:val="28"/>
                              </w:rPr>
                            </w:pPr>
                            <w:r w:rsidRPr="00300B7B">
                              <w:rPr>
                                <w:b/>
                                <w:color w:val="000000" w:themeColor="text1"/>
                                <w:szCs w:val="28"/>
                              </w:rPr>
                              <w:t xml:space="preserve">Email </w:t>
                            </w:r>
                            <w:hyperlink r:id="rId15" w:history="1">
                              <w:r w:rsidRPr="00300B7B">
                                <w:rPr>
                                  <w:rStyle w:val="Hyperlink"/>
                                  <w:b/>
                                  <w:color w:val="000000" w:themeColor="text1"/>
                                  <w:szCs w:val="28"/>
                                </w:rPr>
                                <w:t>easyread@disabilityequality.scot</w:t>
                              </w:r>
                            </w:hyperlink>
                            <w:r w:rsidRPr="00300B7B">
                              <w:rPr>
                                <w:b/>
                                <w:color w:val="000000" w:themeColor="text1"/>
                                <w:szCs w:val="28"/>
                              </w:rPr>
                              <w:t xml:space="preserve"> or call 0141 370 0968 </w:t>
                            </w:r>
                            <w:r>
                              <w:rPr>
                                <w:b/>
                                <w:color w:val="000000" w:themeColor="text1"/>
                                <w:szCs w:val="28"/>
                              </w:rPr>
                              <w:t>for a quote</w:t>
                            </w:r>
                            <w:r w:rsidRPr="00300B7B">
                              <w:rPr>
                                <w:b/>
                                <w:color w:val="000000" w:themeColor="text1"/>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D3EA9C5" id="_x0000_s1031" style="position:absolute;margin-left:-7.8pt;margin-top:41.45pt;width:464.4pt;height:31.8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" fillcolor="#f8c114">
                <v:stroke joinstyle="miter"/>
                <v:textbox>
                  <w:txbxContent>
                    <w:p w14:paraId="3F1C2687" w14:textId="1B8BCDE1" w:rsidR="00CF72BC" w:rsidRPr="00300B7B" w:rsidRDefault="00CF72BC" w:rsidP="00CF72BC">
                      <w:pPr>
                        <w:spacing w:before="0" w:after="0"/>
                        <w:rPr>
                          <w:b/>
                          <w:color w:val="000000" w:themeColor="text1"/>
                          <w:szCs w:val="28"/>
                        </w:rPr>
                      </w:pPr>
                      <w:r w:rsidRPr="00300B7B">
                        <w:rPr>
                          <w:b/>
                          <w:color w:val="000000" w:themeColor="text1"/>
                          <w:szCs w:val="28"/>
                        </w:rPr>
                        <w:t xml:space="preserve">Email </w:t>
                      </w:r>
                      <w:hyperlink r:id="rId16" w:history="1">
                        <w:r w:rsidRPr="00300B7B">
                          <w:rPr>
                            <w:rStyle w:val="Hyperlink"/>
                            <w:b/>
                            <w:color w:val="000000" w:themeColor="text1"/>
                            <w:szCs w:val="28"/>
                          </w:rPr>
                          <w:t>easyread@disabilityequality.scot</w:t>
                        </w:r>
                      </w:hyperlink>
                      <w:r w:rsidRPr="00300B7B">
                        <w:rPr>
                          <w:b/>
                          <w:color w:val="000000" w:themeColor="text1"/>
                          <w:szCs w:val="28"/>
                        </w:rPr>
                        <w:t xml:space="preserve"> or call 0141 370 0968 </w:t>
                      </w:r>
                      <w:r>
                        <w:rPr>
                          <w:b/>
                          <w:color w:val="000000" w:themeColor="text1"/>
                          <w:szCs w:val="28"/>
                        </w:rPr>
                        <w:t>for a quote</w:t>
                      </w:r>
                      <w:r w:rsidRPr="00300B7B">
                        <w:rPr>
                          <w:b/>
                          <w:color w:val="000000" w:themeColor="text1"/>
                          <w:szCs w:val="28"/>
                        </w:rPr>
                        <w:t>.</w:t>
                      </w:r>
                    </w:p>
                  </w:txbxContent>
                </v:textbox>
                <w10:wrap type="square" anchorx="margin"/>
              </v:roundrect>
            </w:pict>
          </mc:Fallback>
        </mc:AlternateContent>
      </w:r>
      <w:r w:rsidR="0021763B">
        <w:t>Prices</w:t>
      </w:r>
      <w:bookmarkEnd w:id="2"/>
      <w:r w:rsidR="00B365F3">
        <w:t xml:space="preserve"> </w:t>
      </w:r>
    </w:p>
    <w:p w14:paraId="3C66F345" w14:textId="4AAD1270" w:rsidR="00BA5D30" w:rsidRDefault="00BA5D30" w:rsidP="00AE08AB">
      <w:pPr>
        <w:spacing w:before="0" w:after="0"/>
      </w:pPr>
    </w:p>
    <w:p w14:paraId="66B2FD1A" w14:textId="3382D99B" w:rsidR="0028124A" w:rsidRPr="00851AAC" w:rsidRDefault="00A036B0" w:rsidP="00AE08AB">
      <w:pPr>
        <w:spacing w:before="0" w:after="0"/>
        <w:rPr>
          <w:szCs w:val="28"/>
        </w:rPr>
      </w:pPr>
      <w:r>
        <w:rPr>
          <w:szCs w:val="28"/>
        </w:rPr>
        <w:t>DES</w:t>
      </w:r>
      <w:r w:rsidR="00851AAC">
        <w:rPr>
          <w:szCs w:val="28"/>
        </w:rPr>
        <w:t xml:space="preserve"> pricing is competitive and </w:t>
      </w:r>
      <w:r w:rsidR="00851AAC" w:rsidRPr="00816D7B">
        <w:rPr>
          <w:szCs w:val="28"/>
        </w:rPr>
        <w:t>reflects the time, care and expertise needed to produce high-quality Easy Read.</w:t>
      </w:r>
      <w:r w:rsidR="00851AAC">
        <w:rPr>
          <w:szCs w:val="28"/>
        </w:rPr>
        <w:t xml:space="preserve"> </w:t>
      </w:r>
      <w:r w:rsidR="00B13390">
        <w:t xml:space="preserve">We have </w:t>
      </w:r>
      <w:r>
        <w:t>prices</w:t>
      </w:r>
      <w:r w:rsidR="00B13390">
        <w:t xml:space="preserve"> for</w:t>
      </w:r>
      <w:r w:rsidR="0028124A">
        <w:t>:</w:t>
      </w:r>
    </w:p>
    <w:p w14:paraId="1F456D77" w14:textId="70F39555" w:rsidR="00BA5D30" w:rsidRDefault="00BA5D30" w:rsidP="00AE08AB">
      <w:pPr>
        <w:spacing w:before="0" w:after="0"/>
      </w:pPr>
    </w:p>
    <w:p w14:paraId="7B953F25" w14:textId="122AAB98" w:rsidR="0028124A" w:rsidRDefault="00851AAC" w:rsidP="00AE08AB">
      <w:pPr>
        <w:pStyle w:val="ListParagraph"/>
        <w:numPr>
          <w:ilvl w:val="0"/>
          <w:numId w:val="5"/>
        </w:numPr>
        <w:spacing w:before="0" w:after="0"/>
      </w:pPr>
      <w:r>
        <w:t xml:space="preserve">Translation of </w:t>
      </w:r>
      <w:r w:rsidR="00BA5D30">
        <w:t>basic original documents</w:t>
      </w:r>
      <w:r w:rsidR="00B13390">
        <w:t xml:space="preserve"> </w:t>
      </w:r>
    </w:p>
    <w:p w14:paraId="19C3EF47" w14:textId="5D16BF75" w:rsidR="0028124A" w:rsidRDefault="0028124A" w:rsidP="00AE08AB">
      <w:pPr>
        <w:pStyle w:val="ListParagraph"/>
        <w:numPr>
          <w:ilvl w:val="0"/>
          <w:numId w:val="5"/>
        </w:numPr>
        <w:spacing w:before="0" w:after="0"/>
      </w:pPr>
      <w:r>
        <w:t>Fast turnaround service</w:t>
      </w:r>
    </w:p>
    <w:p w14:paraId="08E5FF45" w14:textId="0CB3BD63" w:rsidR="00BA5D30" w:rsidRDefault="00851AAC" w:rsidP="00AE08AB">
      <w:pPr>
        <w:pStyle w:val="ListParagraph"/>
        <w:numPr>
          <w:ilvl w:val="0"/>
          <w:numId w:val="5"/>
        </w:numPr>
        <w:spacing w:before="0" w:after="0"/>
      </w:pPr>
      <w:r>
        <w:t xml:space="preserve">Translation of </w:t>
      </w:r>
      <w:r w:rsidR="00BA5D30">
        <w:t>complex original documents</w:t>
      </w:r>
    </w:p>
    <w:p w14:paraId="604B5E90" w14:textId="3AE53376" w:rsidR="00BA5D30" w:rsidRDefault="00851AAC" w:rsidP="00AE08AB">
      <w:pPr>
        <w:pStyle w:val="ListParagraph"/>
        <w:numPr>
          <w:ilvl w:val="0"/>
          <w:numId w:val="5"/>
        </w:numPr>
        <w:spacing w:before="0" w:after="0"/>
      </w:pPr>
      <w:r>
        <w:t>C</w:t>
      </w:r>
      <w:r w:rsidR="00BA5D30">
        <w:t>hecking service</w:t>
      </w:r>
      <w:r w:rsidR="002D7FDF">
        <w:t>.</w:t>
      </w:r>
    </w:p>
    <w:p w14:paraId="78D6BBA9" w14:textId="329066AD" w:rsidR="00BA5D30" w:rsidRDefault="00BA5D30" w:rsidP="00AE08AB">
      <w:pPr>
        <w:spacing w:before="0" w:after="0"/>
      </w:pPr>
    </w:p>
    <w:p w14:paraId="423D275E" w14:textId="092E9359" w:rsidR="00CF72BC" w:rsidRDefault="00851AAC" w:rsidP="00AE08AB">
      <w:pPr>
        <w:spacing w:before="0" w:after="0"/>
        <w:rPr>
          <w:szCs w:val="28"/>
        </w:rPr>
      </w:pPr>
      <w:r w:rsidRPr="00816D7B">
        <w:rPr>
          <w:szCs w:val="28"/>
        </w:rPr>
        <w:t xml:space="preserve">We calculate </w:t>
      </w:r>
      <w:r>
        <w:rPr>
          <w:szCs w:val="28"/>
        </w:rPr>
        <w:t>the price</w:t>
      </w:r>
      <w:r w:rsidRPr="00816D7B">
        <w:rPr>
          <w:szCs w:val="28"/>
        </w:rPr>
        <w:t xml:space="preserve"> based on the total word count </w:t>
      </w:r>
      <w:r w:rsidR="00046C5D">
        <w:rPr>
          <w:szCs w:val="28"/>
        </w:rPr>
        <w:t>or length of your document and the time</w:t>
      </w:r>
      <w:r>
        <w:rPr>
          <w:szCs w:val="28"/>
        </w:rPr>
        <w:t xml:space="preserve"> required.</w:t>
      </w:r>
      <w:r w:rsidR="00600C23">
        <w:rPr>
          <w:szCs w:val="28"/>
        </w:rPr>
        <w:t xml:space="preserve"> We do </w:t>
      </w:r>
      <w:r w:rsidR="00600C23" w:rsidRPr="00ED72B5">
        <w:rPr>
          <w:szCs w:val="28"/>
        </w:rPr>
        <w:t>not charge VAT.</w:t>
      </w:r>
      <w:r w:rsidR="00600C23">
        <w:rPr>
          <w:szCs w:val="28"/>
        </w:rPr>
        <w:t xml:space="preserve"> </w:t>
      </w:r>
    </w:p>
    <w:p w14:paraId="28AB3638" w14:textId="38409B83" w:rsidR="00DE53B4" w:rsidRDefault="00DE53B4" w:rsidP="00AE08AB">
      <w:pPr>
        <w:spacing w:before="0" w:after="0"/>
      </w:pPr>
    </w:p>
    <w:p w14:paraId="7550D752" w14:textId="6AFECD66" w:rsidR="009D151D" w:rsidRPr="009D151D" w:rsidRDefault="00D27688" w:rsidP="00AE08AB">
      <w:pPr>
        <w:pStyle w:val="Heading2"/>
        <w:numPr>
          <w:ilvl w:val="0"/>
          <w:numId w:val="6"/>
        </w:numPr>
        <w:spacing w:before="0" w:after="0"/>
      </w:pPr>
      <w:r>
        <w:t>Translation of basic original documents</w:t>
      </w:r>
    </w:p>
    <w:p w14:paraId="638897A7" w14:textId="77777777" w:rsidR="00BA5D30" w:rsidRDefault="00BA5D30" w:rsidP="00AE08AB">
      <w:pPr>
        <w:spacing w:before="0" w:after="0"/>
        <w:rPr>
          <w:szCs w:val="28"/>
        </w:rPr>
      </w:pPr>
    </w:p>
    <w:p w14:paraId="3B6D0CE3" w14:textId="3CE16F4D" w:rsidR="00DE53B4" w:rsidRDefault="00B67C7B" w:rsidP="00AE08AB">
      <w:pPr>
        <w:spacing w:before="0" w:after="0"/>
        <w:rPr>
          <w:szCs w:val="28"/>
        </w:rPr>
      </w:pPr>
      <w:r>
        <w:rPr>
          <w:szCs w:val="28"/>
        </w:rPr>
        <w:t xml:space="preserve">The price of our </w:t>
      </w:r>
      <w:r w:rsidR="00A1549C">
        <w:rPr>
          <w:szCs w:val="28"/>
        </w:rPr>
        <w:t xml:space="preserve">Easy Read translation service </w:t>
      </w:r>
      <w:r w:rsidR="00851AAC">
        <w:rPr>
          <w:szCs w:val="28"/>
        </w:rPr>
        <w:t xml:space="preserve">from basic original documents is </w:t>
      </w:r>
      <w:r w:rsidR="00340EAB">
        <w:rPr>
          <w:szCs w:val="28"/>
        </w:rPr>
        <w:t xml:space="preserve">based on the word count of </w:t>
      </w:r>
      <w:r w:rsidR="00A15B32">
        <w:rPr>
          <w:szCs w:val="28"/>
        </w:rPr>
        <w:t xml:space="preserve">the original </w:t>
      </w:r>
      <w:r w:rsidR="009F03FB">
        <w:rPr>
          <w:szCs w:val="28"/>
        </w:rPr>
        <w:t xml:space="preserve">that is </w:t>
      </w:r>
      <w:r>
        <w:rPr>
          <w:szCs w:val="28"/>
        </w:rPr>
        <w:t>provided</w:t>
      </w:r>
      <w:r w:rsidR="00340EAB">
        <w:rPr>
          <w:szCs w:val="28"/>
        </w:rPr>
        <w:t xml:space="preserve">. </w:t>
      </w:r>
      <w:r w:rsidR="00DE53B4">
        <w:rPr>
          <w:szCs w:val="28"/>
        </w:rPr>
        <w:t xml:space="preserve">We </w:t>
      </w:r>
      <w:r w:rsidR="00DE53B4" w:rsidRPr="00816D7B">
        <w:rPr>
          <w:szCs w:val="28"/>
        </w:rPr>
        <w:t>round up to the nearest 500 words.</w:t>
      </w:r>
      <w:r w:rsidR="00DE53B4">
        <w:rPr>
          <w:szCs w:val="28"/>
        </w:rPr>
        <w:t xml:space="preserve"> </w:t>
      </w:r>
    </w:p>
    <w:p w14:paraId="0E9CEE92" w14:textId="77777777" w:rsidR="00D27688" w:rsidRDefault="00D27688" w:rsidP="00AE08AB">
      <w:pPr>
        <w:spacing w:before="0" w:after="0"/>
        <w:rPr>
          <w:szCs w:val="28"/>
        </w:rPr>
      </w:pPr>
    </w:p>
    <w:p w14:paraId="77B27834" w14:textId="11BAEB19" w:rsidR="00D27688" w:rsidRDefault="00121C99" w:rsidP="00AE08AB">
      <w:pPr>
        <w:spacing w:before="0" w:after="0"/>
        <w:rPr>
          <w:szCs w:val="28"/>
        </w:rPr>
      </w:pPr>
      <w:r>
        <w:rPr>
          <w:szCs w:val="28"/>
        </w:rPr>
        <w:t>C</w:t>
      </w:r>
      <w:r w:rsidR="00D27688">
        <w:rPr>
          <w:szCs w:val="28"/>
        </w:rPr>
        <w:t>urrent prices</w:t>
      </w:r>
      <w:r w:rsidR="00A362FB">
        <w:rPr>
          <w:szCs w:val="28"/>
        </w:rPr>
        <w:t xml:space="preserve"> for </w:t>
      </w:r>
      <w:r>
        <w:rPr>
          <w:szCs w:val="28"/>
        </w:rPr>
        <w:t xml:space="preserve">our </w:t>
      </w:r>
      <w:r w:rsidR="00A362FB">
        <w:rPr>
          <w:szCs w:val="28"/>
        </w:rPr>
        <w:t>basic Easy Read translation</w:t>
      </w:r>
      <w:r w:rsidR="00D27688">
        <w:rPr>
          <w:szCs w:val="28"/>
        </w:rPr>
        <w:t xml:space="preserve"> </w:t>
      </w:r>
      <w:r>
        <w:rPr>
          <w:szCs w:val="28"/>
        </w:rPr>
        <w:t xml:space="preserve">service </w:t>
      </w:r>
      <w:r w:rsidR="00D27688">
        <w:rPr>
          <w:szCs w:val="28"/>
        </w:rPr>
        <w:t>are:</w:t>
      </w:r>
    </w:p>
    <w:p w14:paraId="55B91D84" w14:textId="77777777" w:rsidR="00340EAB" w:rsidRDefault="00340EAB" w:rsidP="00AE08AB">
      <w:pPr>
        <w:spacing w:before="0" w:after="0"/>
        <w:rPr>
          <w:szCs w:val="28"/>
        </w:rPr>
      </w:pPr>
    </w:p>
    <w:tbl>
      <w:tblPr>
        <w:tblStyle w:val="TableGrid"/>
        <w:tblW w:w="9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08"/>
      </w:tblGrid>
      <w:tr w:rsidR="00410DD0" w14:paraId="34E1F944" w14:textId="77777777" w:rsidTr="009F03FB">
        <w:tc>
          <w:tcPr>
            <w:tcW w:w="4962" w:type="dxa"/>
          </w:tcPr>
          <w:p w14:paraId="6D772024" w14:textId="77777777" w:rsidR="00410DD0" w:rsidRDefault="00410DD0" w:rsidP="00AE08AB">
            <w:pPr>
              <w:tabs>
                <w:tab w:val="left" w:pos="3360"/>
              </w:tabs>
              <w:spacing w:before="0" w:after="0"/>
            </w:pPr>
            <w:r>
              <w:t xml:space="preserve">Up to </w:t>
            </w:r>
            <w:r w:rsidRPr="00FD1CB4">
              <w:t>1,000 words – £290.00</w:t>
            </w:r>
          </w:p>
          <w:p w14:paraId="4EFF6FD5" w14:textId="77777777" w:rsidR="00410DD0" w:rsidRDefault="00410DD0" w:rsidP="00AE08AB">
            <w:pPr>
              <w:tabs>
                <w:tab w:val="left" w:pos="3360"/>
              </w:tabs>
              <w:spacing w:before="0" w:after="0"/>
            </w:pPr>
            <w:r w:rsidRPr="00FD1CB4">
              <w:t>1,500 words – £436.00</w:t>
            </w:r>
          </w:p>
          <w:p w14:paraId="7AFBFB69" w14:textId="77777777" w:rsidR="00410DD0" w:rsidRDefault="00410DD0" w:rsidP="00AE08AB">
            <w:pPr>
              <w:tabs>
                <w:tab w:val="left" w:pos="3360"/>
              </w:tabs>
              <w:spacing w:before="0" w:after="0"/>
            </w:pPr>
            <w:r w:rsidRPr="00FD1CB4">
              <w:t>2,000 words – £581.00</w:t>
            </w:r>
          </w:p>
          <w:p w14:paraId="0520BA84" w14:textId="77777777" w:rsidR="00410DD0" w:rsidRDefault="00410DD0" w:rsidP="00AE08AB">
            <w:pPr>
              <w:tabs>
                <w:tab w:val="left" w:pos="3360"/>
              </w:tabs>
              <w:spacing w:before="0" w:after="0"/>
            </w:pPr>
            <w:r w:rsidRPr="00FD1CB4">
              <w:t>2,500 words – £726.00</w:t>
            </w:r>
          </w:p>
          <w:p w14:paraId="0CD33005" w14:textId="77777777" w:rsidR="00410DD0" w:rsidRDefault="00410DD0" w:rsidP="00AE08AB">
            <w:pPr>
              <w:tabs>
                <w:tab w:val="left" w:pos="3360"/>
              </w:tabs>
              <w:spacing w:before="0" w:after="0"/>
            </w:pPr>
            <w:r w:rsidRPr="00FD1CB4">
              <w:t>3,000 words – £871.00</w:t>
            </w:r>
          </w:p>
          <w:p w14:paraId="3ED43DA1" w14:textId="77777777" w:rsidR="00410DD0" w:rsidRDefault="00410DD0" w:rsidP="00AE08AB">
            <w:pPr>
              <w:tabs>
                <w:tab w:val="left" w:pos="3360"/>
              </w:tabs>
              <w:spacing w:before="0" w:after="0"/>
            </w:pPr>
            <w:r w:rsidRPr="00FD1CB4">
              <w:t>3,500 words – £1,016.00</w:t>
            </w:r>
          </w:p>
          <w:p w14:paraId="108CEC3B" w14:textId="77777777" w:rsidR="00410DD0" w:rsidRDefault="00410DD0" w:rsidP="00AE08AB">
            <w:pPr>
              <w:tabs>
                <w:tab w:val="left" w:pos="3360"/>
              </w:tabs>
              <w:spacing w:before="0" w:after="0"/>
            </w:pPr>
            <w:r w:rsidRPr="00FD1CB4">
              <w:t>4,000 words – £1,162.00</w:t>
            </w:r>
          </w:p>
          <w:p w14:paraId="60129291" w14:textId="77777777" w:rsidR="00410DD0" w:rsidRDefault="00410DD0" w:rsidP="00AE08AB">
            <w:pPr>
              <w:tabs>
                <w:tab w:val="left" w:pos="3360"/>
              </w:tabs>
              <w:spacing w:before="0" w:after="0"/>
            </w:pPr>
            <w:r w:rsidRPr="00FD1CB4">
              <w:t>4,500 words – £1,307.00</w:t>
            </w:r>
          </w:p>
          <w:p w14:paraId="1D2C14B1" w14:textId="42A21BD5" w:rsidR="00410DD0" w:rsidRDefault="00410DD0" w:rsidP="00AE08AB">
            <w:pPr>
              <w:tabs>
                <w:tab w:val="left" w:pos="3360"/>
              </w:tabs>
              <w:spacing w:before="0" w:after="0"/>
            </w:pPr>
            <w:r w:rsidRPr="00FD1CB4">
              <w:t>5,000 words – £1,452.00</w:t>
            </w:r>
          </w:p>
        </w:tc>
        <w:tc>
          <w:tcPr>
            <w:tcW w:w="4508" w:type="dxa"/>
          </w:tcPr>
          <w:p w14:paraId="3BEEFC3C" w14:textId="77777777" w:rsidR="00410DD0" w:rsidRDefault="00410DD0" w:rsidP="00AE08AB">
            <w:pPr>
              <w:spacing w:before="0" w:after="0"/>
            </w:pPr>
            <w:r w:rsidRPr="00FD1CB4">
              <w:t>5,500 words – £1,597.00</w:t>
            </w:r>
          </w:p>
          <w:p w14:paraId="33607E51" w14:textId="77777777" w:rsidR="00410DD0" w:rsidRDefault="00410DD0" w:rsidP="00AE08AB">
            <w:pPr>
              <w:spacing w:before="0" w:after="0"/>
            </w:pPr>
            <w:r w:rsidRPr="00FD1CB4">
              <w:t>6,000 words – £1,742.00</w:t>
            </w:r>
          </w:p>
          <w:p w14:paraId="0AB66190" w14:textId="77777777" w:rsidR="00410DD0" w:rsidRDefault="00410DD0" w:rsidP="00AE08AB">
            <w:pPr>
              <w:spacing w:before="0" w:after="0"/>
            </w:pPr>
            <w:r w:rsidRPr="00FD1CB4">
              <w:t>6,500 words – £1,888.00</w:t>
            </w:r>
          </w:p>
          <w:p w14:paraId="261D2DED" w14:textId="77777777" w:rsidR="00410DD0" w:rsidRDefault="00410DD0" w:rsidP="00AE08AB">
            <w:pPr>
              <w:spacing w:before="0" w:after="0"/>
            </w:pPr>
            <w:r w:rsidRPr="00FD1CB4">
              <w:t>7,000 words – £2,033.00</w:t>
            </w:r>
          </w:p>
          <w:p w14:paraId="10AC8254" w14:textId="77777777" w:rsidR="00410DD0" w:rsidRDefault="00410DD0" w:rsidP="00AE08AB">
            <w:pPr>
              <w:spacing w:before="0" w:after="0"/>
            </w:pPr>
            <w:r w:rsidRPr="00FD1CB4">
              <w:t>7,500 words – £2,178.00</w:t>
            </w:r>
          </w:p>
          <w:p w14:paraId="09E42F6D" w14:textId="77777777" w:rsidR="00410DD0" w:rsidRDefault="00410DD0" w:rsidP="00AE08AB">
            <w:pPr>
              <w:spacing w:before="0" w:after="0"/>
            </w:pPr>
            <w:r w:rsidRPr="00FD1CB4">
              <w:t>8,000 words – £2,323.00</w:t>
            </w:r>
          </w:p>
          <w:p w14:paraId="4115544C" w14:textId="77777777" w:rsidR="00410DD0" w:rsidRDefault="00410DD0" w:rsidP="00AE08AB">
            <w:pPr>
              <w:spacing w:before="0" w:after="0"/>
            </w:pPr>
            <w:r w:rsidRPr="00FD1CB4">
              <w:t>8,500 words – £2,468.00</w:t>
            </w:r>
          </w:p>
          <w:p w14:paraId="36A2FD9D" w14:textId="77777777" w:rsidR="00410DD0" w:rsidRDefault="00410DD0" w:rsidP="00AE08AB">
            <w:pPr>
              <w:spacing w:before="0" w:after="0"/>
            </w:pPr>
            <w:r w:rsidRPr="00FD1CB4">
              <w:t>9,000 words – £2,614.00</w:t>
            </w:r>
          </w:p>
          <w:p w14:paraId="70E55084" w14:textId="77777777" w:rsidR="00121C99" w:rsidRDefault="00410DD0" w:rsidP="00AE08AB">
            <w:pPr>
              <w:spacing w:before="0" w:after="0"/>
            </w:pPr>
            <w:r w:rsidRPr="00FD1CB4">
              <w:t>9,500 words – £2,759.00</w:t>
            </w:r>
          </w:p>
          <w:p w14:paraId="15BDFEBB" w14:textId="412CDB49" w:rsidR="00410DD0" w:rsidRDefault="00410DD0" w:rsidP="00AE08AB">
            <w:pPr>
              <w:spacing w:before="0" w:after="0"/>
            </w:pPr>
            <w:r w:rsidRPr="00FD1CB4">
              <w:t>10,000 words – £2,904</w:t>
            </w:r>
            <w:r>
              <w:t>.00</w:t>
            </w:r>
          </w:p>
        </w:tc>
      </w:tr>
    </w:tbl>
    <w:p w14:paraId="7E57D5B4" w14:textId="77777777" w:rsidR="00410DD0" w:rsidRPr="00816D7B" w:rsidRDefault="00410DD0" w:rsidP="00AE08AB">
      <w:pPr>
        <w:spacing w:before="0" w:after="0"/>
        <w:rPr>
          <w:szCs w:val="28"/>
        </w:rPr>
      </w:pPr>
    </w:p>
    <w:p w14:paraId="77341CCD" w14:textId="568AB300" w:rsidR="00340EAB" w:rsidRDefault="00340EAB" w:rsidP="00AE08AB">
      <w:pPr>
        <w:spacing w:before="0" w:after="0"/>
        <w:rPr>
          <w:b/>
          <w:bCs/>
        </w:rPr>
      </w:pPr>
      <w:r w:rsidRPr="0084053C">
        <w:rPr>
          <w:b/>
          <w:bCs/>
        </w:rPr>
        <w:lastRenderedPageBreak/>
        <w:t xml:space="preserve">What </w:t>
      </w:r>
      <w:r w:rsidR="00EA26CC">
        <w:rPr>
          <w:b/>
          <w:bCs/>
        </w:rPr>
        <w:t>our</w:t>
      </w:r>
      <w:r w:rsidR="00C16E80">
        <w:rPr>
          <w:b/>
          <w:bCs/>
        </w:rPr>
        <w:t xml:space="preserve"> </w:t>
      </w:r>
      <w:r w:rsidR="009C12C1" w:rsidRPr="0084053C">
        <w:rPr>
          <w:b/>
          <w:bCs/>
        </w:rPr>
        <w:t xml:space="preserve">price </w:t>
      </w:r>
      <w:r w:rsidRPr="0084053C">
        <w:rPr>
          <w:b/>
          <w:bCs/>
        </w:rPr>
        <w:t>includes</w:t>
      </w:r>
    </w:p>
    <w:p w14:paraId="2F13AAD0" w14:textId="77777777" w:rsidR="003C19FB" w:rsidRPr="00CF0741" w:rsidRDefault="003C19FB" w:rsidP="00AE08AB">
      <w:pPr>
        <w:spacing w:before="0" w:after="0"/>
        <w:rPr>
          <w:bCs/>
        </w:rPr>
      </w:pPr>
    </w:p>
    <w:p w14:paraId="2541CDAD" w14:textId="25295F3D" w:rsidR="00340EAB" w:rsidRDefault="00340EAB" w:rsidP="00AE08AB">
      <w:pPr>
        <w:spacing w:before="0" w:after="0"/>
        <w:rPr>
          <w:szCs w:val="28"/>
        </w:rPr>
      </w:pPr>
      <w:r w:rsidRPr="00816D7B">
        <w:rPr>
          <w:szCs w:val="28"/>
        </w:rPr>
        <w:t xml:space="preserve">Our </w:t>
      </w:r>
      <w:r w:rsidR="004B53F8">
        <w:rPr>
          <w:szCs w:val="28"/>
        </w:rPr>
        <w:t>price</w:t>
      </w:r>
      <w:r w:rsidR="004B53F8" w:rsidRPr="00816D7B">
        <w:rPr>
          <w:szCs w:val="28"/>
        </w:rPr>
        <w:t xml:space="preserve"> </w:t>
      </w:r>
      <w:r w:rsidRPr="00816D7B">
        <w:rPr>
          <w:szCs w:val="28"/>
        </w:rPr>
        <w:t>includes staff time, editing, layout and quality checks. It also supports:</w:t>
      </w:r>
    </w:p>
    <w:p w14:paraId="4CF0D4CF" w14:textId="77777777" w:rsidR="00EE37DE" w:rsidRPr="00816D7B" w:rsidRDefault="00EE37DE" w:rsidP="00AE08AB">
      <w:pPr>
        <w:spacing w:before="0" w:after="0"/>
        <w:rPr>
          <w:szCs w:val="28"/>
        </w:rPr>
      </w:pPr>
    </w:p>
    <w:p w14:paraId="687C1A38" w14:textId="59474F75" w:rsidR="00340EAB" w:rsidRDefault="00EE37DE" w:rsidP="00AE08AB">
      <w:pPr>
        <w:pStyle w:val="ListParagraph"/>
        <w:numPr>
          <w:ilvl w:val="0"/>
          <w:numId w:val="1"/>
        </w:numPr>
        <w:spacing w:before="0" w:after="0"/>
        <w:rPr>
          <w:szCs w:val="28"/>
        </w:rPr>
      </w:pPr>
      <w:r>
        <w:rPr>
          <w:szCs w:val="28"/>
        </w:rPr>
        <w:t>T</w:t>
      </w:r>
      <w:r w:rsidR="00340EAB" w:rsidRPr="00816D7B">
        <w:rPr>
          <w:szCs w:val="28"/>
        </w:rPr>
        <w:t xml:space="preserve">he development of </w:t>
      </w:r>
      <w:r w:rsidR="00AE776A">
        <w:rPr>
          <w:szCs w:val="28"/>
        </w:rPr>
        <w:t xml:space="preserve">robust </w:t>
      </w:r>
      <w:r w:rsidR="00340EAB" w:rsidRPr="00816D7B">
        <w:rPr>
          <w:szCs w:val="28"/>
        </w:rPr>
        <w:t xml:space="preserve">Easy Read standards </w:t>
      </w:r>
    </w:p>
    <w:p w14:paraId="09EE1095" w14:textId="2A389D87" w:rsidR="00354938" w:rsidRPr="00354938" w:rsidRDefault="00EE37DE" w:rsidP="00AE08AB">
      <w:pPr>
        <w:pStyle w:val="ListParagraph"/>
        <w:numPr>
          <w:ilvl w:val="0"/>
          <w:numId w:val="1"/>
        </w:numPr>
        <w:spacing w:before="0" w:after="0"/>
        <w:rPr>
          <w:szCs w:val="28"/>
        </w:rPr>
      </w:pPr>
      <w:r>
        <w:rPr>
          <w:szCs w:val="28"/>
        </w:rPr>
        <w:t>S</w:t>
      </w:r>
      <w:r w:rsidR="00354938" w:rsidRPr="00354938">
        <w:rPr>
          <w:szCs w:val="28"/>
        </w:rPr>
        <w:t xml:space="preserve">ubscription charges for our Easy Read image banks </w:t>
      </w:r>
    </w:p>
    <w:p w14:paraId="2D30ACBB" w14:textId="6FB05083" w:rsidR="00340EAB" w:rsidRDefault="00EE37DE" w:rsidP="00AE08AB">
      <w:pPr>
        <w:pStyle w:val="ListParagraph"/>
        <w:numPr>
          <w:ilvl w:val="0"/>
          <w:numId w:val="1"/>
        </w:numPr>
        <w:spacing w:before="0" w:after="0"/>
        <w:rPr>
          <w:szCs w:val="28"/>
        </w:rPr>
      </w:pPr>
      <w:r>
        <w:rPr>
          <w:szCs w:val="28"/>
        </w:rPr>
        <w:t>On</w:t>
      </w:r>
      <w:r w:rsidR="00340EAB" w:rsidRPr="00816D7B">
        <w:rPr>
          <w:szCs w:val="28"/>
        </w:rPr>
        <w:t>going improvement of our Easy Read approach</w:t>
      </w:r>
      <w:r>
        <w:rPr>
          <w:szCs w:val="28"/>
        </w:rPr>
        <w:t>.</w:t>
      </w:r>
    </w:p>
    <w:p w14:paraId="3923464D" w14:textId="77777777" w:rsidR="00354938" w:rsidRPr="00816D7B" w:rsidRDefault="00354938" w:rsidP="00AE08AB">
      <w:pPr>
        <w:pStyle w:val="ListParagraph"/>
        <w:spacing w:before="0" w:after="0"/>
        <w:rPr>
          <w:szCs w:val="28"/>
        </w:rPr>
      </w:pPr>
    </w:p>
    <w:p w14:paraId="3F5F54BB" w14:textId="77777777" w:rsidR="00340EAB" w:rsidRDefault="00340EAB" w:rsidP="00AE08AB">
      <w:pPr>
        <w:spacing w:before="0" w:after="0"/>
        <w:rPr>
          <w:szCs w:val="28"/>
        </w:rPr>
      </w:pPr>
      <w:r w:rsidRPr="00816D7B">
        <w:rPr>
          <w:szCs w:val="28"/>
        </w:rPr>
        <w:t>This ensures your document is clear, effective and based on real user experience.</w:t>
      </w:r>
    </w:p>
    <w:p w14:paraId="2CE5AF8B" w14:textId="09EDC9EA" w:rsidR="00273096" w:rsidRDefault="00273096" w:rsidP="00AE08AB">
      <w:pPr>
        <w:spacing w:before="0" w:after="0"/>
        <w:rPr>
          <w:szCs w:val="28"/>
        </w:rPr>
      </w:pPr>
    </w:p>
    <w:p w14:paraId="1BAA725B" w14:textId="77777777" w:rsidR="00CF79A6" w:rsidRPr="00600C23" w:rsidRDefault="00CF79A6" w:rsidP="00AE08AB">
      <w:pPr>
        <w:pStyle w:val="Heading2"/>
        <w:numPr>
          <w:ilvl w:val="0"/>
          <w:numId w:val="6"/>
        </w:numPr>
        <w:spacing w:before="0" w:after="0"/>
      </w:pPr>
      <w:r w:rsidRPr="00202ABB">
        <w:t>Translation of complex original documents</w:t>
      </w:r>
    </w:p>
    <w:p w14:paraId="74F1DC7B" w14:textId="77777777" w:rsidR="00CF79A6" w:rsidRDefault="00CF79A6" w:rsidP="00AE08AB">
      <w:pPr>
        <w:spacing w:before="0" w:after="0"/>
      </w:pPr>
    </w:p>
    <w:p w14:paraId="7DA44933" w14:textId="27E4BDDC" w:rsidR="00CF79A6" w:rsidRDefault="00CF79A6" w:rsidP="00AE08AB">
      <w:pPr>
        <w:spacing w:before="0" w:after="0"/>
      </w:pPr>
      <w:r>
        <w:t>It takes significantly longer to create Easy Read versions of more complex original documents like c</w:t>
      </w:r>
      <w:r w:rsidRPr="00D95ACD">
        <w:t>onsultations and surveys</w:t>
      </w:r>
      <w:r>
        <w:t xml:space="preserve">. This </w:t>
      </w:r>
      <w:r w:rsidR="00D977EB">
        <w:t xml:space="preserve">is </w:t>
      </w:r>
      <w:r>
        <w:t>due to a more complicated layout and additional options and instructions for an Easy Read user.</w:t>
      </w:r>
    </w:p>
    <w:p w14:paraId="229926BC" w14:textId="77777777" w:rsidR="00CF79A6" w:rsidRDefault="00CF79A6" w:rsidP="00AE08AB">
      <w:pPr>
        <w:spacing w:before="0" w:after="0"/>
      </w:pPr>
    </w:p>
    <w:p w14:paraId="5418F243" w14:textId="77777777" w:rsidR="006A576F" w:rsidRDefault="00CF79A6" w:rsidP="00AE08AB">
      <w:pPr>
        <w:spacing w:before="0" w:after="0"/>
      </w:pPr>
      <w:r>
        <w:t xml:space="preserve">Our additional cost for translating complex documents is </w:t>
      </w:r>
      <w:r w:rsidRPr="006D18B9">
        <w:rPr>
          <w:b/>
          <w:bCs/>
        </w:rPr>
        <w:t>30%</w:t>
      </w:r>
      <w:r>
        <w:t xml:space="preserve"> on top of our basic Easy Read Service price. </w:t>
      </w:r>
    </w:p>
    <w:p w14:paraId="582C1001" w14:textId="77777777" w:rsidR="006A576F" w:rsidRDefault="006A576F" w:rsidP="00AE08AB">
      <w:pPr>
        <w:spacing w:before="0" w:after="0"/>
      </w:pPr>
    </w:p>
    <w:p w14:paraId="686FC1DA" w14:textId="5C12CC14" w:rsidR="00CF79A6" w:rsidRDefault="00CF79A6" w:rsidP="00AE08AB">
      <w:pPr>
        <w:spacing w:before="0" w:after="0"/>
        <w:rPr>
          <w:szCs w:val="28"/>
        </w:rPr>
      </w:pPr>
      <w:r>
        <w:t>C</w:t>
      </w:r>
      <w:r>
        <w:rPr>
          <w:szCs w:val="28"/>
        </w:rPr>
        <w:t xml:space="preserve">urrent prices for our complex Easy Read translation </w:t>
      </w:r>
      <w:r w:rsidR="006A576F">
        <w:rPr>
          <w:szCs w:val="28"/>
        </w:rPr>
        <w:t xml:space="preserve">service </w:t>
      </w:r>
      <w:r>
        <w:rPr>
          <w:szCs w:val="28"/>
        </w:rPr>
        <w:t>are:</w:t>
      </w:r>
    </w:p>
    <w:p w14:paraId="226CB3F2" w14:textId="77777777" w:rsidR="00CF79A6" w:rsidRDefault="00CF79A6" w:rsidP="00AE08AB">
      <w:pPr>
        <w:spacing w:before="0" w:after="0"/>
      </w:pPr>
    </w:p>
    <w:tbl>
      <w:tblPr>
        <w:tblStyle w:val="TableGrid"/>
        <w:tblW w:w="9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08"/>
      </w:tblGrid>
      <w:tr w:rsidR="00CF79A6" w14:paraId="285D64AA" w14:textId="77777777" w:rsidTr="009F03FB">
        <w:tc>
          <w:tcPr>
            <w:tcW w:w="4962" w:type="dxa"/>
          </w:tcPr>
          <w:p w14:paraId="3F400608" w14:textId="77777777" w:rsidR="00CF79A6" w:rsidRDefault="00CF79A6" w:rsidP="00AE08AB">
            <w:pPr>
              <w:spacing w:before="0" w:after="0"/>
            </w:pPr>
            <w:r>
              <w:t xml:space="preserve">Up to </w:t>
            </w:r>
            <w:r w:rsidRPr="00FD1CB4">
              <w:t>1,000 words – £</w:t>
            </w:r>
            <w:r>
              <w:t>377</w:t>
            </w:r>
            <w:r w:rsidRPr="00FD1CB4">
              <w:t>.00</w:t>
            </w:r>
          </w:p>
          <w:p w14:paraId="163446D0" w14:textId="77777777" w:rsidR="00CF79A6" w:rsidRDefault="00CF79A6" w:rsidP="00AE08AB">
            <w:pPr>
              <w:spacing w:before="0" w:after="0"/>
            </w:pPr>
            <w:r w:rsidRPr="00FD1CB4">
              <w:t>1,500 words – £</w:t>
            </w:r>
            <w:r>
              <w:t>566.80</w:t>
            </w:r>
          </w:p>
          <w:p w14:paraId="6E8D4E3C" w14:textId="77777777" w:rsidR="00CF79A6" w:rsidRDefault="00CF79A6" w:rsidP="00AE08AB">
            <w:pPr>
              <w:spacing w:before="0" w:after="0"/>
            </w:pPr>
            <w:r w:rsidRPr="00FD1CB4">
              <w:t>2,000 words – £</w:t>
            </w:r>
            <w:r>
              <w:t>755</w:t>
            </w:r>
            <w:r w:rsidRPr="00FD1CB4">
              <w:t>.</w:t>
            </w:r>
            <w:r>
              <w:t>3</w:t>
            </w:r>
            <w:r w:rsidRPr="00FD1CB4">
              <w:t>0</w:t>
            </w:r>
          </w:p>
          <w:p w14:paraId="3DFF483C" w14:textId="77777777" w:rsidR="00CF79A6" w:rsidRDefault="00CF79A6" w:rsidP="00AE08AB">
            <w:pPr>
              <w:tabs>
                <w:tab w:val="left" w:pos="3360"/>
              </w:tabs>
              <w:spacing w:before="0" w:after="0"/>
            </w:pPr>
            <w:r w:rsidRPr="00FD1CB4">
              <w:t>2,500 words – £</w:t>
            </w:r>
            <w:r>
              <w:t>943</w:t>
            </w:r>
            <w:r w:rsidRPr="00FD1CB4">
              <w:t>.</w:t>
            </w:r>
            <w:r>
              <w:t>8</w:t>
            </w:r>
            <w:r w:rsidRPr="00FD1CB4">
              <w:t>0</w:t>
            </w:r>
            <w:r>
              <w:tab/>
            </w:r>
          </w:p>
          <w:p w14:paraId="05830A21" w14:textId="77777777" w:rsidR="00CF79A6" w:rsidRDefault="00CF79A6" w:rsidP="00AE08AB">
            <w:pPr>
              <w:tabs>
                <w:tab w:val="left" w:pos="3360"/>
              </w:tabs>
              <w:spacing w:before="0" w:after="0"/>
            </w:pPr>
            <w:r w:rsidRPr="00FD1CB4">
              <w:t>3,000 words – £</w:t>
            </w:r>
            <w:r>
              <w:t>1.132</w:t>
            </w:r>
            <w:r w:rsidRPr="00FD1CB4">
              <w:t>.</w:t>
            </w:r>
            <w:r>
              <w:t>3</w:t>
            </w:r>
            <w:r w:rsidRPr="00FD1CB4">
              <w:t>0</w:t>
            </w:r>
          </w:p>
        </w:tc>
        <w:tc>
          <w:tcPr>
            <w:tcW w:w="4508" w:type="dxa"/>
          </w:tcPr>
          <w:p w14:paraId="0F284FC9" w14:textId="77777777" w:rsidR="00CF79A6" w:rsidRDefault="00CF79A6" w:rsidP="00AE08AB">
            <w:pPr>
              <w:spacing w:before="0" w:after="0"/>
            </w:pPr>
            <w:r w:rsidRPr="00FD1CB4">
              <w:t>3,500 words – £1,</w:t>
            </w:r>
            <w:r>
              <w:t>320</w:t>
            </w:r>
            <w:r w:rsidRPr="00FD1CB4">
              <w:t>.</w:t>
            </w:r>
            <w:r>
              <w:t>8</w:t>
            </w:r>
            <w:r w:rsidRPr="00FD1CB4">
              <w:t>0</w:t>
            </w:r>
          </w:p>
          <w:p w14:paraId="1889838D" w14:textId="77777777" w:rsidR="00CF79A6" w:rsidRDefault="00CF79A6" w:rsidP="00AE08AB">
            <w:pPr>
              <w:spacing w:before="0" w:after="0"/>
            </w:pPr>
            <w:r w:rsidRPr="00FD1CB4">
              <w:t>4,000 words – £1,</w:t>
            </w:r>
            <w:r>
              <w:t>510</w:t>
            </w:r>
            <w:r w:rsidRPr="00FD1CB4">
              <w:t>.</w:t>
            </w:r>
            <w:r>
              <w:t>6</w:t>
            </w:r>
            <w:r w:rsidRPr="00FD1CB4">
              <w:t>0</w:t>
            </w:r>
          </w:p>
          <w:p w14:paraId="6E886E2B" w14:textId="77777777" w:rsidR="00CF79A6" w:rsidRDefault="00CF79A6" w:rsidP="00AE08AB">
            <w:pPr>
              <w:spacing w:before="0" w:after="0"/>
            </w:pPr>
            <w:r w:rsidRPr="00FD1CB4">
              <w:t>4,500 words – £1,</w:t>
            </w:r>
            <w:r>
              <w:t>699</w:t>
            </w:r>
            <w:r w:rsidRPr="00FD1CB4">
              <w:t>.</w:t>
            </w:r>
            <w:r>
              <w:t>1</w:t>
            </w:r>
            <w:r w:rsidRPr="00FD1CB4">
              <w:t>0</w:t>
            </w:r>
          </w:p>
          <w:p w14:paraId="02F75F6F" w14:textId="77777777" w:rsidR="00CF79A6" w:rsidRDefault="00CF79A6" w:rsidP="00AE08AB">
            <w:pPr>
              <w:spacing w:before="0" w:after="0"/>
            </w:pPr>
            <w:r w:rsidRPr="00FD1CB4">
              <w:t>5,000 words – £1,</w:t>
            </w:r>
            <w:r>
              <w:t>887</w:t>
            </w:r>
            <w:r w:rsidRPr="00FD1CB4">
              <w:t>.</w:t>
            </w:r>
            <w:r>
              <w:t>6</w:t>
            </w:r>
            <w:r w:rsidRPr="00FD1CB4">
              <w:t>0</w:t>
            </w:r>
          </w:p>
          <w:p w14:paraId="6714E9E2" w14:textId="77777777" w:rsidR="00CF79A6" w:rsidRDefault="00CF79A6" w:rsidP="00AE08AB">
            <w:pPr>
              <w:spacing w:before="0" w:after="0"/>
            </w:pPr>
            <w:r>
              <w:t>5500 words or more – price calculated using the same rate</w:t>
            </w:r>
          </w:p>
        </w:tc>
      </w:tr>
    </w:tbl>
    <w:p w14:paraId="5C96AE52" w14:textId="77777777" w:rsidR="00CF79A6" w:rsidRDefault="00CF79A6" w:rsidP="00AE08AB">
      <w:pPr>
        <w:spacing w:before="0" w:after="0"/>
        <w:rPr>
          <w:szCs w:val="28"/>
        </w:rPr>
      </w:pPr>
    </w:p>
    <w:p w14:paraId="7ED61299" w14:textId="77777777" w:rsidR="00791816" w:rsidRDefault="00791816" w:rsidP="00AE08AB">
      <w:pPr>
        <w:spacing w:before="0" w:after="0"/>
        <w:rPr>
          <w:rFonts w:eastAsia="MS Gothic" w:cs="Times New Roman"/>
          <w:b/>
          <w:sz w:val="32"/>
          <w:szCs w:val="44"/>
        </w:rPr>
      </w:pPr>
      <w:r>
        <w:br w:type="page"/>
      </w:r>
    </w:p>
    <w:p w14:paraId="5ADC00BF" w14:textId="38D5D841" w:rsidR="00273096" w:rsidRPr="003C19FB" w:rsidRDefault="00CF79A6" w:rsidP="00AE08AB">
      <w:pPr>
        <w:pStyle w:val="Heading2"/>
        <w:numPr>
          <w:ilvl w:val="0"/>
          <w:numId w:val="6"/>
        </w:numPr>
        <w:spacing w:before="0" w:after="0"/>
      </w:pPr>
      <w:r>
        <w:lastRenderedPageBreak/>
        <w:t>Basic Easy Read f</w:t>
      </w:r>
      <w:r w:rsidR="00273096" w:rsidRPr="003C19FB">
        <w:t>ast turnaround</w:t>
      </w:r>
      <w:r w:rsidR="003C19FB" w:rsidRPr="003C19FB">
        <w:t xml:space="preserve"> service</w:t>
      </w:r>
    </w:p>
    <w:p w14:paraId="529F998A" w14:textId="77777777" w:rsidR="003C19FB" w:rsidRDefault="003C19FB" w:rsidP="00AE08AB">
      <w:pPr>
        <w:spacing w:before="0" w:after="0"/>
        <w:rPr>
          <w:b/>
          <w:bCs/>
        </w:rPr>
      </w:pPr>
    </w:p>
    <w:p w14:paraId="0F306CD3" w14:textId="77777777" w:rsidR="006A576F" w:rsidRDefault="00273096" w:rsidP="00AE08AB">
      <w:pPr>
        <w:spacing w:before="0" w:after="0"/>
      </w:pPr>
      <w:r>
        <w:t xml:space="preserve">We know that sometimes Easy Read versions are needed fast. If your deadline is very short and </w:t>
      </w:r>
      <w:r w:rsidR="00A362FB">
        <w:t xml:space="preserve">we </w:t>
      </w:r>
      <w:r>
        <w:t xml:space="preserve">need to bring in additional staff </w:t>
      </w:r>
      <w:r w:rsidR="00A362FB">
        <w:t xml:space="preserve">or allocate </w:t>
      </w:r>
      <w:r w:rsidR="00D87AD1">
        <w:t>more</w:t>
      </w:r>
      <w:r>
        <w:t xml:space="preserve"> hours, </w:t>
      </w:r>
      <w:r w:rsidR="00202ABB">
        <w:t>we</w:t>
      </w:r>
      <w:r>
        <w:t xml:space="preserve"> apply an additional </w:t>
      </w:r>
      <w:r w:rsidRPr="00A55B70">
        <w:rPr>
          <w:b/>
          <w:bCs/>
        </w:rPr>
        <w:t>25%</w:t>
      </w:r>
      <w:r>
        <w:t xml:space="preserve"> to our basic Easy Read </w:t>
      </w:r>
      <w:r w:rsidR="00A362FB">
        <w:t>price</w:t>
      </w:r>
      <w:r>
        <w:t>.</w:t>
      </w:r>
      <w:r w:rsidR="00600C23">
        <w:t xml:space="preserve"> </w:t>
      </w:r>
    </w:p>
    <w:p w14:paraId="50434C36" w14:textId="77777777" w:rsidR="006A576F" w:rsidRDefault="006A576F" w:rsidP="00AE08AB">
      <w:pPr>
        <w:spacing w:before="0" w:after="0"/>
      </w:pPr>
    </w:p>
    <w:p w14:paraId="180418D8" w14:textId="4FCB95EC" w:rsidR="00A362FB" w:rsidRDefault="00121C99" w:rsidP="00AE08AB">
      <w:pPr>
        <w:spacing w:before="0" w:after="0"/>
        <w:rPr>
          <w:szCs w:val="28"/>
        </w:rPr>
      </w:pPr>
      <w:r>
        <w:t>C</w:t>
      </w:r>
      <w:r w:rsidR="00A362FB">
        <w:rPr>
          <w:szCs w:val="28"/>
        </w:rPr>
        <w:t xml:space="preserve">urrent prices for </w:t>
      </w:r>
      <w:r>
        <w:rPr>
          <w:szCs w:val="28"/>
        </w:rPr>
        <w:t xml:space="preserve">our </w:t>
      </w:r>
      <w:r w:rsidR="00A362FB">
        <w:rPr>
          <w:szCs w:val="28"/>
        </w:rPr>
        <w:t>fast turnaround of basic Easy Read translation are:</w:t>
      </w:r>
    </w:p>
    <w:p w14:paraId="037E1BFB" w14:textId="77777777" w:rsidR="00A362FB" w:rsidRDefault="00A362FB" w:rsidP="00AE08AB">
      <w:pPr>
        <w:spacing w:before="0" w:after="0"/>
      </w:pPr>
    </w:p>
    <w:tbl>
      <w:tblPr>
        <w:tblStyle w:val="TableGrid"/>
        <w:tblW w:w="9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08"/>
      </w:tblGrid>
      <w:tr w:rsidR="003B263E" w14:paraId="744DE97E" w14:textId="77777777" w:rsidTr="009F03FB">
        <w:tc>
          <w:tcPr>
            <w:tcW w:w="4962" w:type="dxa"/>
          </w:tcPr>
          <w:p w14:paraId="2474A3D3" w14:textId="28DFBEAE" w:rsidR="003B263E" w:rsidRDefault="00E71D3F" w:rsidP="00AE08AB">
            <w:pPr>
              <w:spacing w:before="0" w:after="0"/>
            </w:pPr>
            <w:r>
              <w:t xml:space="preserve">Up to </w:t>
            </w:r>
            <w:r w:rsidR="003B263E" w:rsidRPr="00FD1CB4">
              <w:t>1,000 words – £</w:t>
            </w:r>
            <w:r w:rsidR="003B263E">
              <w:t>362</w:t>
            </w:r>
            <w:r w:rsidR="003B263E" w:rsidRPr="00FD1CB4">
              <w:t>.</w:t>
            </w:r>
            <w:r w:rsidR="003B263E">
              <w:t>5</w:t>
            </w:r>
            <w:r w:rsidR="003B263E" w:rsidRPr="00FD1CB4">
              <w:t>0</w:t>
            </w:r>
          </w:p>
          <w:p w14:paraId="29BD932C" w14:textId="70FAAC9D" w:rsidR="003B263E" w:rsidRDefault="003B263E" w:rsidP="00AE08AB">
            <w:pPr>
              <w:spacing w:before="0" w:after="0"/>
            </w:pPr>
            <w:r w:rsidRPr="00FD1CB4">
              <w:t>1,500 words – £</w:t>
            </w:r>
            <w:r>
              <w:t>545.00</w:t>
            </w:r>
          </w:p>
          <w:p w14:paraId="68C3B754" w14:textId="3FBAE116" w:rsidR="003B263E" w:rsidRDefault="003B263E" w:rsidP="00AE08AB">
            <w:pPr>
              <w:spacing w:before="0" w:after="0"/>
            </w:pPr>
            <w:r w:rsidRPr="00FD1CB4">
              <w:t>2,000 words – £</w:t>
            </w:r>
            <w:r>
              <w:t>726</w:t>
            </w:r>
            <w:r w:rsidRPr="00FD1CB4">
              <w:t>.</w:t>
            </w:r>
            <w:r>
              <w:t>25</w:t>
            </w:r>
          </w:p>
          <w:p w14:paraId="375D0222" w14:textId="7078F389" w:rsidR="003B263E" w:rsidRDefault="003B263E" w:rsidP="00AE08AB">
            <w:pPr>
              <w:tabs>
                <w:tab w:val="left" w:pos="3360"/>
              </w:tabs>
              <w:spacing w:before="0" w:after="0"/>
            </w:pPr>
            <w:r w:rsidRPr="00FD1CB4">
              <w:t>2,500 words – £</w:t>
            </w:r>
            <w:r>
              <w:t>907</w:t>
            </w:r>
            <w:r w:rsidRPr="00FD1CB4">
              <w:t>.</w:t>
            </w:r>
            <w:r>
              <w:t>5</w:t>
            </w:r>
            <w:r w:rsidRPr="00FD1CB4">
              <w:t>0</w:t>
            </w:r>
            <w:r>
              <w:tab/>
            </w:r>
          </w:p>
          <w:p w14:paraId="0627AC6B" w14:textId="00ADE8F3" w:rsidR="003B263E" w:rsidRDefault="003B263E" w:rsidP="00AE08AB">
            <w:pPr>
              <w:tabs>
                <w:tab w:val="left" w:pos="3360"/>
              </w:tabs>
              <w:spacing w:before="0" w:after="0"/>
            </w:pPr>
            <w:r w:rsidRPr="00FD1CB4">
              <w:t>3,000 words – £</w:t>
            </w:r>
            <w:r>
              <w:t>1.088</w:t>
            </w:r>
            <w:r w:rsidRPr="00FD1CB4">
              <w:t>.</w:t>
            </w:r>
            <w:r>
              <w:t>75</w:t>
            </w:r>
          </w:p>
        </w:tc>
        <w:tc>
          <w:tcPr>
            <w:tcW w:w="4508" w:type="dxa"/>
          </w:tcPr>
          <w:p w14:paraId="3B0E4516" w14:textId="4CB21944" w:rsidR="003B263E" w:rsidRDefault="003B263E" w:rsidP="00AE08AB">
            <w:pPr>
              <w:spacing w:before="0" w:after="0"/>
            </w:pPr>
            <w:r w:rsidRPr="00FD1CB4">
              <w:t>3,500 words – £1,</w:t>
            </w:r>
            <w:r>
              <w:t>270</w:t>
            </w:r>
            <w:r w:rsidRPr="00FD1CB4">
              <w:t>.</w:t>
            </w:r>
            <w:r>
              <w:t>0</w:t>
            </w:r>
            <w:r w:rsidRPr="00FD1CB4">
              <w:t>0</w:t>
            </w:r>
          </w:p>
          <w:p w14:paraId="2D7D2A05" w14:textId="15ED5C81" w:rsidR="003B263E" w:rsidRDefault="003B263E" w:rsidP="00AE08AB">
            <w:pPr>
              <w:spacing w:before="0" w:after="0"/>
            </w:pPr>
            <w:r w:rsidRPr="00FD1CB4">
              <w:t>4,000 words – £1,</w:t>
            </w:r>
            <w:r>
              <w:t>452</w:t>
            </w:r>
            <w:r w:rsidRPr="00FD1CB4">
              <w:t>.</w:t>
            </w:r>
            <w:r>
              <w:t>5</w:t>
            </w:r>
            <w:r w:rsidRPr="00FD1CB4">
              <w:t>0</w:t>
            </w:r>
          </w:p>
          <w:p w14:paraId="35C1D12B" w14:textId="6531E7B2" w:rsidR="003B263E" w:rsidRDefault="003B263E" w:rsidP="00AE08AB">
            <w:pPr>
              <w:spacing w:before="0" w:after="0"/>
            </w:pPr>
            <w:r w:rsidRPr="00FD1CB4">
              <w:t>4,500 words – £1,</w:t>
            </w:r>
            <w:r>
              <w:t>633</w:t>
            </w:r>
            <w:r w:rsidRPr="00FD1CB4">
              <w:t>.</w:t>
            </w:r>
            <w:r>
              <w:t>75</w:t>
            </w:r>
          </w:p>
          <w:p w14:paraId="67821FCE" w14:textId="549FC586" w:rsidR="003B263E" w:rsidRDefault="003B263E" w:rsidP="00AE08AB">
            <w:pPr>
              <w:spacing w:before="0" w:after="0"/>
            </w:pPr>
            <w:r w:rsidRPr="00FD1CB4">
              <w:t>5,000 words – £1,</w:t>
            </w:r>
            <w:r>
              <w:t>815</w:t>
            </w:r>
            <w:r w:rsidRPr="00FD1CB4">
              <w:t>.</w:t>
            </w:r>
            <w:r>
              <w:t>0</w:t>
            </w:r>
            <w:r w:rsidRPr="00FD1CB4">
              <w:t>0</w:t>
            </w:r>
          </w:p>
          <w:p w14:paraId="39D8084B" w14:textId="2F94C31F" w:rsidR="003B263E" w:rsidRDefault="003B263E" w:rsidP="00AE08AB">
            <w:pPr>
              <w:spacing w:before="0" w:after="0"/>
            </w:pPr>
            <w:r>
              <w:t>5</w:t>
            </w:r>
            <w:r w:rsidR="00CF79A6">
              <w:t>,</w:t>
            </w:r>
            <w:r>
              <w:t xml:space="preserve">500 words or more – </w:t>
            </w:r>
            <w:r w:rsidR="005E0972">
              <w:t xml:space="preserve">price calculated using </w:t>
            </w:r>
            <w:r>
              <w:t>the same rate</w:t>
            </w:r>
          </w:p>
          <w:p w14:paraId="060B2317" w14:textId="77777777" w:rsidR="003B263E" w:rsidRDefault="003B263E" w:rsidP="00AE08AB">
            <w:pPr>
              <w:spacing w:before="0" w:after="0"/>
            </w:pPr>
          </w:p>
        </w:tc>
      </w:tr>
    </w:tbl>
    <w:p w14:paraId="474258C2" w14:textId="4B94E204" w:rsidR="00340EAB" w:rsidRDefault="00CA387B" w:rsidP="00AE08AB">
      <w:pPr>
        <w:pStyle w:val="Heading2"/>
        <w:numPr>
          <w:ilvl w:val="0"/>
          <w:numId w:val="6"/>
        </w:numPr>
        <w:spacing w:before="0" w:after="0"/>
      </w:pPr>
      <w:r w:rsidRPr="003C19FB">
        <w:t>Checking</w:t>
      </w:r>
      <w:r w:rsidR="00340EAB" w:rsidRPr="004D3205">
        <w:t xml:space="preserve"> service </w:t>
      </w:r>
    </w:p>
    <w:p w14:paraId="34C3ECCB" w14:textId="77777777" w:rsidR="00A747B2" w:rsidRDefault="00A747B2" w:rsidP="00AE08AB">
      <w:pPr>
        <w:spacing w:before="0" w:after="0"/>
        <w:rPr>
          <w:b/>
          <w:bCs/>
        </w:rPr>
      </w:pPr>
    </w:p>
    <w:p w14:paraId="0C62FA34" w14:textId="2CE3D219" w:rsidR="00FD2387" w:rsidRDefault="006A576F" w:rsidP="00AE08AB">
      <w:pPr>
        <w:spacing w:before="0" w:after="0"/>
      </w:pPr>
      <w:r>
        <w:t xml:space="preserve">We </w:t>
      </w:r>
      <w:r w:rsidR="00FD2387">
        <w:t xml:space="preserve">can check documents that have already been translated into Easy Read. </w:t>
      </w:r>
    </w:p>
    <w:p w14:paraId="2C38872C" w14:textId="77777777" w:rsidR="00FD2387" w:rsidRPr="00FD2387" w:rsidRDefault="00FD2387" w:rsidP="00AE08AB">
      <w:pPr>
        <w:spacing w:before="0" w:after="0"/>
      </w:pPr>
    </w:p>
    <w:p w14:paraId="21EE7E94" w14:textId="306B8948" w:rsidR="005C6DA6" w:rsidRPr="00D95ACD" w:rsidRDefault="00B77FF3" w:rsidP="00AE08AB">
      <w:pPr>
        <w:spacing w:before="0" w:after="0"/>
        <w:rPr>
          <w:b/>
          <w:bCs/>
        </w:rPr>
      </w:pPr>
      <w:r>
        <w:rPr>
          <w:b/>
          <w:bCs/>
        </w:rPr>
        <w:t xml:space="preserve">DES </w:t>
      </w:r>
      <w:r w:rsidR="00436687">
        <w:rPr>
          <w:b/>
          <w:bCs/>
        </w:rPr>
        <w:t>c</w:t>
      </w:r>
      <w:r w:rsidR="005C6DA6">
        <w:rPr>
          <w:b/>
          <w:bCs/>
        </w:rPr>
        <w:t>heck</w:t>
      </w:r>
    </w:p>
    <w:p w14:paraId="0CED62E3" w14:textId="77777777" w:rsidR="00A747B2" w:rsidRDefault="00A747B2" w:rsidP="00AE08AB">
      <w:pPr>
        <w:spacing w:before="0" w:after="0"/>
      </w:pPr>
    </w:p>
    <w:p w14:paraId="557AC0A4" w14:textId="425DEDFF" w:rsidR="005C6DA6" w:rsidRDefault="00436687" w:rsidP="00AE08AB">
      <w:pPr>
        <w:spacing w:before="0" w:after="0"/>
      </w:pPr>
      <w:r>
        <w:t xml:space="preserve">The price for a DES professional to check </w:t>
      </w:r>
      <w:r w:rsidR="00273096">
        <w:t xml:space="preserve">an </w:t>
      </w:r>
      <w:r w:rsidR="005C6DA6">
        <w:t xml:space="preserve">Easy Read document and </w:t>
      </w:r>
      <w:r w:rsidR="00E13CB0">
        <w:t>provide</w:t>
      </w:r>
      <w:r w:rsidR="005C6DA6">
        <w:t xml:space="preserve"> bullet point feedback is </w:t>
      </w:r>
      <w:r w:rsidR="005C6DA6" w:rsidRPr="006D18B9">
        <w:rPr>
          <w:b/>
          <w:bCs/>
        </w:rPr>
        <w:t>£80 per hour</w:t>
      </w:r>
      <w:r w:rsidR="005C6DA6">
        <w:t xml:space="preserve">. </w:t>
      </w:r>
      <w:r w:rsidR="00E14884">
        <w:t xml:space="preserve">Many </w:t>
      </w:r>
      <w:r w:rsidR="00635491">
        <w:t xml:space="preserve">Easy Read checks </w:t>
      </w:r>
      <w:r w:rsidR="00E14884">
        <w:t>can be done quite quickly – prices available on request</w:t>
      </w:r>
      <w:r w:rsidR="005C6DA6">
        <w:t>.</w:t>
      </w:r>
    </w:p>
    <w:p w14:paraId="74C24C18" w14:textId="77777777" w:rsidR="00B25C0D" w:rsidRDefault="00B25C0D" w:rsidP="00AE08AB">
      <w:pPr>
        <w:spacing w:before="0" w:after="0"/>
      </w:pPr>
    </w:p>
    <w:p w14:paraId="613D3B5A" w14:textId="79EDCEFD" w:rsidR="005C6DA6" w:rsidRPr="00D95ACD" w:rsidRDefault="005C6DA6" w:rsidP="00AE08AB">
      <w:pPr>
        <w:spacing w:before="0" w:after="0"/>
        <w:rPr>
          <w:b/>
          <w:bCs/>
        </w:rPr>
      </w:pPr>
      <w:r>
        <w:rPr>
          <w:b/>
          <w:bCs/>
        </w:rPr>
        <w:t xml:space="preserve">Easy Read User </w:t>
      </w:r>
      <w:r w:rsidR="00B77FF3">
        <w:rPr>
          <w:b/>
          <w:bCs/>
        </w:rPr>
        <w:t xml:space="preserve">Feedback Group </w:t>
      </w:r>
      <w:r>
        <w:rPr>
          <w:b/>
          <w:bCs/>
        </w:rPr>
        <w:t>check</w:t>
      </w:r>
    </w:p>
    <w:p w14:paraId="398252B5" w14:textId="77777777" w:rsidR="00B25C0D" w:rsidRDefault="00B25C0D" w:rsidP="00AE08AB">
      <w:pPr>
        <w:spacing w:before="0" w:after="0"/>
      </w:pPr>
    </w:p>
    <w:p w14:paraId="051ADB7E" w14:textId="41BC0DBA" w:rsidR="005C6DA6" w:rsidRDefault="00436687" w:rsidP="00AE08AB">
      <w:pPr>
        <w:spacing w:before="0" w:after="0"/>
      </w:pPr>
      <w:r>
        <w:t xml:space="preserve">The </w:t>
      </w:r>
      <w:r w:rsidR="00CD3EDA">
        <w:t xml:space="preserve">price </w:t>
      </w:r>
      <w:r w:rsidR="00CA387B">
        <w:t xml:space="preserve">to </w:t>
      </w:r>
      <w:r w:rsidR="00CD3EDA">
        <w:t xml:space="preserve">check </w:t>
      </w:r>
      <w:r w:rsidR="005C6DA6">
        <w:t xml:space="preserve">your Easy Read document with our </w:t>
      </w:r>
      <w:r w:rsidR="00CD3EDA">
        <w:t xml:space="preserve">User </w:t>
      </w:r>
      <w:r w:rsidR="005C6DA6" w:rsidRPr="00D95ACD">
        <w:t>Feedback group</w:t>
      </w:r>
      <w:r w:rsidR="005C6DA6">
        <w:t xml:space="preserve"> is </w:t>
      </w:r>
      <w:r w:rsidR="005C6DA6" w:rsidRPr="006D18B9">
        <w:rPr>
          <w:b/>
          <w:bCs/>
        </w:rPr>
        <w:t>£1</w:t>
      </w:r>
      <w:r w:rsidR="00E40BE6">
        <w:rPr>
          <w:b/>
          <w:bCs/>
        </w:rPr>
        <w:t>5</w:t>
      </w:r>
      <w:r w:rsidR="005C6DA6" w:rsidRPr="006D18B9">
        <w:rPr>
          <w:b/>
          <w:bCs/>
        </w:rPr>
        <w:t>0</w:t>
      </w:r>
      <w:r w:rsidR="003830C3">
        <w:rPr>
          <w:b/>
          <w:bCs/>
        </w:rPr>
        <w:t xml:space="preserve"> per hour</w:t>
      </w:r>
      <w:r w:rsidR="005C6DA6">
        <w:t>. We provide you with a list of their feedback and we edit your document to reflect their insights.</w:t>
      </w:r>
    </w:p>
    <w:p w14:paraId="70C0EF50" w14:textId="77777777" w:rsidR="00B25C0D" w:rsidRDefault="00B25C0D" w:rsidP="00AE08AB">
      <w:pPr>
        <w:spacing w:before="0" w:after="0"/>
      </w:pPr>
    </w:p>
    <w:p w14:paraId="5868B25C" w14:textId="77777777" w:rsidR="00791816" w:rsidRDefault="00791816" w:rsidP="00AE08AB">
      <w:pPr>
        <w:spacing w:before="0" w:after="0"/>
        <w:rPr>
          <w:rFonts w:eastAsia="MS Gothic" w:cs="Times New Roman"/>
          <w:b/>
          <w:sz w:val="44"/>
          <w:szCs w:val="44"/>
        </w:rPr>
      </w:pPr>
      <w:bookmarkStart w:id="3" w:name="_Toc234339775"/>
      <w:r>
        <w:br w:type="page"/>
      </w:r>
    </w:p>
    <w:p w14:paraId="38CDF7B7" w14:textId="75946161" w:rsidR="0076023D" w:rsidRPr="00775929" w:rsidRDefault="0076023D" w:rsidP="00AE08AB">
      <w:pPr>
        <w:pStyle w:val="Heading1"/>
        <w:spacing w:before="0" w:after="0"/>
      </w:pPr>
      <w:r w:rsidRPr="00775929">
        <w:lastRenderedPageBreak/>
        <w:t>About Disability Equality Scotland</w:t>
      </w:r>
      <w:bookmarkEnd w:id="3"/>
    </w:p>
    <w:p w14:paraId="47CD9569" w14:textId="77777777" w:rsidR="00813DFC" w:rsidRDefault="00813DFC" w:rsidP="00AE08AB">
      <w:pPr>
        <w:spacing w:before="0" w:after="0"/>
        <w:rPr>
          <w:szCs w:val="28"/>
        </w:rPr>
      </w:pPr>
    </w:p>
    <w:p w14:paraId="50A4FD59" w14:textId="6DB1AE40" w:rsidR="0076023D" w:rsidRDefault="0076023D" w:rsidP="00AE08AB">
      <w:pPr>
        <w:spacing w:before="0" w:after="0"/>
        <w:rPr>
          <w:rFonts w:cs="Arial"/>
          <w:kern w:val="24"/>
        </w:rPr>
      </w:pPr>
      <w:r w:rsidRPr="2751FF07">
        <w:t xml:space="preserve">Disability Equality Scotland (DES) is </w:t>
      </w:r>
      <w:r w:rsidRPr="005B2B26">
        <w:rPr>
          <w:rFonts w:cs="Arial"/>
          <w:kern w:val="24"/>
        </w:rPr>
        <w:t>a registered Scottish charity</w:t>
      </w:r>
      <w:r>
        <w:rPr>
          <w:rFonts w:cs="Arial"/>
          <w:kern w:val="24"/>
        </w:rPr>
        <w:t xml:space="preserve"> and </w:t>
      </w:r>
      <w:r w:rsidR="243C5EAE" w:rsidRPr="2751FF07">
        <w:rPr>
          <w:rFonts w:cs="Arial"/>
        </w:rPr>
        <w:t>national</w:t>
      </w:r>
      <w:r w:rsidRPr="2751FF07">
        <w:rPr>
          <w:rFonts w:cs="Arial"/>
        </w:rPr>
        <w:t xml:space="preserve"> member-led Disabled Peoples Organisation (DPO). </w:t>
      </w:r>
      <w:r w:rsidR="00022190">
        <w:t>We are committed to the social model of disability and the motto “nothing about us without us”.</w:t>
      </w:r>
    </w:p>
    <w:p w14:paraId="64981F50" w14:textId="77777777" w:rsidR="0076023D" w:rsidRDefault="0076023D" w:rsidP="00AE08AB">
      <w:pPr>
        <w:spacing w:before="0" w:after="0"/>
        <w:rPr>
          <w:rFonts w:cs="Arial"/>
          <w:kern w:val="24"/>
        </w:rPr>
      </w:pPr>
    </w:p>
    <w:p w14:paraId="286DD0A6" w14:textId="0A2DB813" w:rsidR="00D41A1D" w:rsidRPr="00D41A1D" w:rsidRDefault="004A651B" w:rsidP="00AE08AB">
      <w:pPr>
        <w:spacing w:before="0" w:after="0"/>
        <w:rPr>
          <w:szCs w:val="28"/>
        </w:rPr>
      </w:pPr>
      <w:r>
        <w:rPr>
          <w:szCs w:val="28"/>
        </w:rPr>
        <w:t xml:space="preserve">Our vision is to work towards equality, inclusion and participation for disabled people in Scotland. </w:t>
      </w:r>
      <w:r w:rsidR="00D41A1D" w:rsidRPr="00D41A1D">
        <w:rPr>
          <w:szCs w:val="28"/>
        </w:rPr>
        <w:t>Our mission is to give all disabled people in Scotland a voice with trust, care and empathy. We advocate for and enable change to improve lives.</w:t>
      </w:r>
      <w:r>
        <w:rPr>
          <w:szCs w:val="28"/>
        </w:rPr>
        <w:t xml:space="preserve"> We achieve this through working with our members, Access Panels, partners and stakeholders. </w:t>
      </w:r>
    </w:p>
    <w:p w14:paraId="5B48CE55" w14:textId="77777777" w:rsidR="004A651B" w:rsidRDefault="004A651B" w:rsidP="00AE08AB">
      <w:pPr>
        <w:spacing w:before="0" w:after="0"/>
        <w:rPr>
          <w:szCs w:val="28"/>
        </w:rPr>
      </w:pPr>
    </w:p>
    <w:p w14:paraId="35E2B3F0" w14:textId="16744294" w:rsidR="00D41A1D" w:rsidRPr="00D41A1D" w:rsidRDefault="00D41A1D" w:rsidP="00AE08AB">
      <w:pPr>
        <w:spacing w:before="0" w:after="0"/>
        <w:rPr>
          <w:szCs w:val="28"/>
        </w:rPr>
      </w:pPr>
      <w:r w:rsidRPr="00D41A1D">
        <w:rPr>
          <w:szCs w:val="28"/>
        </w:rPr>
        <w:t>Our work is focused on three principles</w:t>
      </w:r>
      <w:r w:rsidR="004A651B">
        <w:rPr>
          <w:szCs w:val="28"/>
        </w:rPr>
        <w:t xml:space="preserve"> </w:t>
      </w:r>
      <w:r w:rsidR="00D669B6">
        <w:rPr>
          <w:szCs w:val="28"/>
        </w:rPr>
        <w:t xml:space="preserve">that help guide </w:t>
      </w:r>
      <w:r w:rsidR="00D669B6" w:rsidRPr="00D41A1D">
        <w:rPr>
          <w:szCs w:val="28"/>
        </w:rPr>
        <w:t>us in what we want to achieve</w:t>
      </w:r>
      <w:r w:rsidR="00D669B6">
        <w:rPr>
          <w:szCs w:val="28"/>
        </w:rPr>
        <w:t xml:space="preserve">. These are: </w:t>
      </w:r>
      <w:r w:rsidR="00022190">
        <w:rPr>
          <w:szCs w:val="28"/>
        </w:rPr>
        <w:t>a positive approach</w:t>
      </w:r>
      <w:r w:rsidR="00D669B6">
        <w:rPr>
          <w:szCs w:val="28"/>
        </w:rPr>
        <w:t xml:space="preserve">; </w:t>
      </w:r>
      <w:r w:rsidR="00022190">
        <w:rPr>
          <w:szCs w:val="28"/>
        </w:rPr>
        <w:t>promoting equality</w:t>
      </w:r>
      <w:r w:rsidR="00D669B6">
        <w:rPr>
          <w:szCs w:val="28"/>
        </w:rPr>
        <w:t xml:space="preserve">; </w:t>
      </w:r>
      <w:r w:rsidR="00022190">
        <w:rPr>
          <w:szCs w:val="28"/>
        </w:rPr>
        <w:t>and being</w:t>
      </w:r>
      <w:r w:rsidR="004A651B">
        <w:rPr>
          <w:szCs w:val="28"/>
        </w:rPr>
        <w:t xml:space="preserve"> partnership</w:t>
      </w:r>
      <w:r w:rsidR="00022190">
        <w:rPr>
          <w:szCs w:val="28"/>
        </w:rPr>
        <w:t xml:space="preserve"> focused</w:t>
      </w:r>
      <w:r w:rsidR="004A651B">
        <w:rPr>
          <w:szCs w:val="28"/>
        </w:rPr>
        <w:t xml:space="preserve">. </w:t>
      </w:r>
    </w:p>
    <w:p w14:paraId="4BFA6119" w14:textId="77777777" w:rsidR="00546078" w:rsidRDefault="00546078" w:rsidP="00AE08AB">
      <w:pPr>
        <w:spacing w:before="0" w:after="0"/>
        <w:rPr>
          <w:szCs w:val="28"/>
        </w:rPr>
      </w:pPr>
    </w:p>
    <w:p w14:paraId="4C5EF885" w14:textId="77777777" w:rsidR="00546078" w:rsidRPr="00B41ADE" w:rsidRDefault="00546078" w:rsidP="00AE08AB">
      <w:pPr>
        <w:pStyle w:val="Heading1"/>
        <w:spacing w:before="0" w:after="0"/>
      </w:pPr>
      <w:bookmarkStart w:id="4" w:name="_Toc234320594"/>
      <w:bookmarkStart w:id="5" w:name="_Toc234339776"/>
      <w:r w:rsidRPr="00B41ADE">
        <w:t xml:space="preserve">Contact </w:t>
      </w:r>
      <w:r>
        <w:t>Us</w:t>
      </w:r>
      <w:bookmarkEnd w:id="4"/>
      <w:bookmarkEnd w:id="5"/>
      <w:r w:rsidRPr="00B41ADE">
        <w:t xml:space="preserve"> </w:t>
      </w:r>
    </w:p>
    <w:p w14:paraId="58DCB730" w14:textId="77777777" w:rsidR="00022190" w:rsidRDefault="00022190" w:rsidP="00AE08AB">
      <w:pPr>
        <w:spacing w:before="0" w:after="0"/>
        <w:rPr>
          <w:szCs w:val="28"/>
        </w:rPr>
      </w:pPr>
    </w:p>
    <w:p w14:paraId="7270DBF5" w14:textId="645715C3" w:rsidR="00546078" w:rsidRDefault="00546078" w:rsidP="00AE08AB">
      <w:pPr>
        <w:spacing w:before="0" w:after="0"/>
        <w:rPr>
          <w:szCs w:val="28"/>
        </w:rPr>
      </w:pPr>
      <w:r>
        <w:rPr>
          <w:szCs w:val="28"/>
        </w:rPr>
        <w:t xml:space="preserve">Our friendly, supportive team </w:t>
      </w:r>
      <w:r w:rsidR="00ED6995">
        <w:rPr>
          <w:szCs w:val="28"/>
        </w:rPr>
        <w:t xml:space="preserve">of </w:t>
      </w:r>
      <w:r w:rsidR="00F10432">
        <w:rPr>
          <w:szCs w:val="28"/>
        </w:rPr>
        <w:t xml:space="preserve">Claire, Marit and </w:t>
      </w:r>
      <w:r w:rsidR="00ED6995">
        <w:rPr>
          <w:szCs w:val="28"/>
        </w:rPr>
        <w:t xml:space="preserve">Shona </w:t>
      </w:r>
      <w:r>
        <w:rPr>
          <w:szCs w:val="28"/>
        </w:rPr>
        <w:t>are available to discuss your Easy Read requirements and would be happy to hear from you</w:t>
      </w:r>
      <w:r w:rsidR="00DA645E">
        <w:rPr>
          <w:szCs w:val="28"/>
        </w:rPr>
        <w:t xml:space="preserve">. </w:t>
      </w:r>
    </w:p>
    <w:p w14:paraId="30227888" w14:textId="77777777" w:rsidR="00022190" w:rsidRPr="00C156E3" w:rsidRDefault="00022190" w:rsidP="00AE08AB">
      <w:pPr>
        <w:spacing w:before="0" w:after="0"/>
        <w:rPr>
          <w:szCs w:val="28"/>
        </w:rPr>
      </w:pPr>
    </w:p>
    <w:p w14:paraId="6EB33771" w14:textId="77777777" w:rsidR="00546078" w:rsidRDefault="00546078" w:rsidP="00AE08AB">
      <w:pPr>
        <w:pStyle w:val="NoSpacing"/>
        <w:spacing w:line="276" w:lineRule="auto"/>
        <w:rPr>
          <w:rFonts w:ascii="Arial Nova Light" w:hAnsi="Arial Nova Light"/>
          <w:sz w:val="28"/>
          <w:szCs w:val="28"/>
        </w:rPr>
      </w:pPr>
      <w:r>
        <w:rPr>
          <w:rFonts w:ascii="Arial Nova Light" w:hAnsi="Arial Nova Light"/>
          <w:sz w:val="28"/>
          <w:szCs w:val="28"/>
        </w:rPr>
        <w:t xml:space="preserve">Disability Equality Scotland </w:t>
      </w:r>
    </w:p>
    <w:p w14:paraId="6C62EA8D" w14:textId="77777777" w:rsidR="00546078" w:rsidRPr="00F31053" w:rsidRDefault="00546078" w:rsidP="00AE08AB">
      <w:pPr>
        <w:pStyle w:val="NoSpacing"/>
        <w:spacing w:line="276" w:lineRule="auto"/>
        <w:rPr>
          <w:rFonts w:ascii="Arial Nova Light" w:hAnsi="Arial Nova Light"/>
          <w:sz w:val="28"/>
          <w:szCs w:val="28"/>
        </w:rPr>
      </w:pPr>
      <w:r w:rsidRPr="00F31053">
        <w:rPr>
          <w:rFonts w:ascii="Arial Nova Light" w:hAnsi="Arial Nova Light"/>
          <w:sz w:val="28"/>
          <w:szCs w:val="28"/>
        </w:rPr>
        <w:t xml:space="preserve">Norton Park </w:t>
      </w:r>
    </w:p>
    <w:p w14:paraId="29CD10D8" w14:textId="77777777" w:rsidR="00546078" w:rsidRPr="00F31053" w:rsidRDefault="00546078" w:rsidP="00AE08AB">
      <w:pPr>
        <w:pStyle w:val="NoSpacing"/>
        <w:spacing w:line="276" w:lineRule="auto"/>
        <w:rPr>
          <w:rFonts w:ascii="Arial Nova Light" w:hAnsi="Arial Nova Light"/>
          <w:sz w:val="28"/>
          <w:szCs w:val="28"/>
        </w:rPr>
      </w:pPr>
      <w:r w:rsidRPr="00F31053">
        <w:rPr>
          <w:rFonts w:ascii="Arial Nova Light" w:hAnsi="Arial Nova Light"/>
          <w:sz w:val="28"/>
          <w:szCs w:val="28"/>
        </w:rPr>
        <w:t>57 Albion Road</w:t>
      </w:r>
    </w:p>
    <w:p w14:paraId="3B0BFE6B" w14:textId="77777777" w:rsidR="00546078" w:rsidRPr="005F18AB" w:rsidRDefault="00546078" w:rsidP="00AE08AB">
      <w:pPr>
        <w:pStyle w:val="NoSpacing"/>
        <w:spacing w:line="276" w:lineRule="auto"/>
        <w:rPr>
          <w:rFonts w:ascii="Arial Nova Light" w:hAnsi="Arial Nova Light"/>
          <w:sz w:val="28"/>
          <w:szCs w:val="28"/>
        </w:rPr>
      </w:pPr>
      <w:r w:rsidRPr="005F18AB">
        <w:rPr>
          <w:rFonts w:ascii="Arial Nova Light" w:hAnsi="Arial Nova Light"/>
          <w:sz w:val="28"/>
          <w:szCs w:val="28"/>
        </w:rPr>
        <w:t>Edinburgh</w:t>
      </w:r>
    </w:p>
    <w:p w14:paraId="562C2171" w14:textId="77777777" w:rsidR="00546078" w:rsidRDefault="00546078" w:rsidP="00AE08AB">
      <w:pPr>
        <w:pStyle w:val="NoSpacing"/>
        <w:spacing w:line="276" w:lineRule="auto"/>
        <w:rPr>
          <w:rFonts w:ascii="Arial Nova Light" w:hAnsi="Arial Nova Light"/>
          <w:sz w:val="28"/>
          <w:szCs w:val="28"/>
        </w:rPr>
      </w:pPr>
      <w:r w:rsidRPr="005F18AB">
        <w:rPr>
          <w:rFonts w:ascii="Arial Nova Light" w:hAnsi="Arial Nova Light"/>
          <w:sz w:val="28"/>
          <w:szCs w:val="28"/>
        </w:rPr>
        <w:t>EH7 5QY</w:t>
      </w:r>
    </w:p>
    <w:p w14:paraId="4C0756A4" w14:textId="77777777" w:rsidR="000A36CC" w:rsidRPr="00F31053" w:rsidRDefault="000A36CC" w:rsidP="00AE08AB">
      <w:pPr>
        <w:pStyle w:val="NoSpacing"/>
        <w:spacing w:line="276" w:lineRule="auto"/>
        <w:rPr>
          <w:rFonts w:ascii="Arial Nova Light" w:hAnsi="Arial Nova Light"/>
          <w:sz w:val="28"/>
          <w:szCs w:val="28"/>
        </w:rPr>
      </w:pPr>
    </w:p>
    <w:p w14:paraId="7A4EE5DB" w14:textId="77777777" w:rsidR="0084053C" w:rsidRDefault="00546078" w:rsidP="00AE08AB">
      <w:pPr>
        <w:spacing w:before="0" w:after="0"/>
        <w:rPr>
          <w:szCs w:val="28"/>
        </w:rPr>
      </w:pPr>
      <w:r w:rsidRPr="00C156E3">
        <w:rPr>
          <w:szCs w:val="28"/>
        </w:rPr>
        <w:t>Tel</w:t>
      </w:r>
      <w:r>
        <w:rPr>
          <w:szCs w:val="28"/>
        </w:rPr>
        <w:t>ephone</w:t>
      </w:r>
      <w:r w:rsidRPr="00C156E3">
        <w:rPr>
          <w:szCs w:val="28"/>
        </w:rPr>
        <w:t xml:space="preserve">: </w:t>
      </w:r>
      <w:r>
        <w:rPr>
          <w:szCs w:val="28"/>
        </w:rPr>
        <w:t>0141 370 0968</w:t>
      </w:r>
      <w:r w:rsidRPr="00C156E3">
        <w:rPr>
          <w:szCs w:val="28"/>
        </w:rPr>
        <w:br/>
        <w:t xml:space="preserve">Email: </w:t>
      </w:r>
      <w:hyperlink r:id="rId17" w:history="1">
        <w:r w:rsidRPr="00391600">
          <w:rPr>
            <w:rStyle w:val="Hyperlink"/>
            <w:szCs w:val="28"/>
          </w:rPr>
          <w:t>easyread@disabilityequality.scot</w:t>
        </w:r>
      </w:hyperlink>
      <w:r w:rsidRPr="00C156E3">
        <w:rPr>
          <w:szCs w:val="28"/>
        </w:rPr>
        <w:t xml:space="preserve"> </w:t>
      </w:r>
    </w:p>
    <w:p w14:paraId="67659A9C" w14:textId="1E18C6F9" w:rsidR="005013F0" w:rsidRPr="003545CD" w:rsidRDefault="0084053C" w:rsidP="00AE08AB">
      <w:pPr>
        <w:spacing w:before="0" w:after="0"/>
        <w:rPr>
          <w:szCs w:val="28"/>
          <w:lang w:val="it-IT"/>
        </w:rPr>
      </w:pPr>
      <w:r w:rsidRPr="003545CD">
        <w:rPr>
          <w:szCs w:val="28"/>
          <w:lang w:val="it-IT"/>
        </w:rPr>
        <w:t xml:space="preserve">Website: </w:t>
      </w:r>
      <w:hyperlink r:id="rId18" w:history="1">
        <w:r w:rsidRPr="003545CD">
          <w:rPr>
            <w:rStyle w:val="Hyperlink"/>
            <w:szCs w:val="28"/>
            <w:lang w:val="it-IT"/>
          </w:rPr>
          <w:t>www.disabilityequality.scot</w:t>
        </w:r>
      </w:hyperlink>
      <w:r w:rsidRPr="003545CD">
        <w:rPr>
          <w:szCs w:val="28"/>
          <w:lang w:val="it-IT"/>
        </w:rPr>
        <w:t xml:space="preserve"> </w:t>
      </w:r>
      <w:r w:rsidR="00546078" w:rsidRPr="003545CD">
        <w:rPr>
          <w:szCs w:val="28"/>
          <w:lang w:val="it-IT"/>
        </w:rPr>
        <w:br/>
      </w:r>
    </w:p>
    <w:sectPr w:rsidR="005013F0" w:rsidRPr="003545CD" w:rsidSect="00DE33EA">
      <w:footerReference w:type="default" r:id="rId19"/>
      <w:headerReference w:type="first" r:id="rId20"/>
      <w:footerReference w:type="first" r:id="rId21"/>
      <w:type w:val="continuous"/>
      <w:pgSz w:w="11906" w:h="16838"/>
      <w:pgMar w:top="1798" w:right="1440" w:bottom="1134" w:left="144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CC936" w14:textId="77777777" w:rsidR="001B6AB6" w:rsidRDefault="001B6AB6" w:rsidP="00340EAB">
      <w:pPr>
        <w:spacing w:before="0" w:after="0" w:line="240" w:lineRule="auto"/>
      </w:pPr>
      <w:r>
        <w:separator/>
      </w:r>
    </w:p>
  </w:endnote>
  <w:endnote w:type="continuationSeparator" w:id="0">
    <w:p w14:paraId="53AD9A0F" w14:textId="77777777" w:rsidR="001B6AB6" w:rsidRDefault="001B6AB6" w:rsidP="00340EA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233482"/>
      <w:docPartObj>
        <w:docPartGallery w:val="Page Numbers (Bottom of Page)"/>
        <w:docPartUnique/>
      </w:docPartObj>
    </w:sdtPr>
    <w:sdtContent>
      <w:sdt>
        <w:sdtPr>
          <w:id w:val="1728636285"/>
          <w:docPartObj>
            <w:docPartGallery w:val="Page Numbers (Top of Page)"/>
            <w:docPartUnique/>
          </w:docPartObj>
        </w:sdtPr>
        <w:sdtContent>
          <w:p w14:paraId="0E6F3C6F" w14:textId="031F3A5D" w:rsidR="00340EAB" w:rsidRPr="007B77F8" w:rsidRDefault="00586E44" w:rsidP="00586E44">
            <w:pPr>
              <w:pStyle w:val="Footer"/>
            </w:pPr>
            <w:r>
              <w:t>© Disability Equality Scotland 2026</w:t>
            </w:r>
            <w:r>
              <w:tab/>
            </w:r>
            <w:r>
              <w:tab/>
            </w:r>
            <w:r w:rsidR="004210C7">
              <w:t xml:space="preserve">Page </w:t>
            </w:r>
            <w:r w:rsidR="004210C7">
              <w:rPr>
                <w:b/>
                <w:bCs/>
                <w:sz w:val="24"/>
                <w:szCs w:val="24"/>
              </w:rPr>
              <w:fldChar w:fldCharType="begin"/>
            </w:r>
            <w:r w:rsidR="004210C7">
              <w:rPr>
                <w:b/>
                <w:bCs/>
              </w:rPr>
              <w:instrText xml:space="preserve"> PAGE </w:instrText>
            </w:r>
            <w:r w:rsidR="004210C7">
              <w:rPr>
                <w:b/>
                <w:bCs/>
                <w:sz w:val="24"/>
                <w:szCs w:val="24"/>
              </w:rPr>
              <w:fldChar w:fldCharType="separate"/>
            </w:r>
            <w:r w:rsidR="004210C7">
              <w:rPr>
                <w:b/>
                <w:bCs/>
                <w:noProof/>
              </w:rPr>
              <w:t>2</w:t>
            </w:r>
            <w:r w:rsidR="004210C7">
              <w:rPr>
                <w:b/>
                <w:bCs/>
                <w:sz w:val="24"/>
                <w:szCs w:val="24"/>
              </w:rPr>
              <w:fldChar w:fldCharType="end"/>
            </w:r>
            <w:r w:rsidR="004210C7">
              <w:t xml:space="preserve"> of </w:t>
            </w:r>
            <w:r w:rsidR="004210C7">
              <w:rPr>
                <w:b/>
                <w:bCs/>
                <w:sz w:val="24"/>
                <w:szCs w:val="24"/>
              </w:rPr>
              <w:fldChar w:fldCharType="begin"/>
            </w:r>
            <w:r w:rsidR="004210C7">
              <w:rPr>
                <w:b/>
                <w:bCs/>
              </w:rPr>
              <w:instrText xml:space="preserve"> NUMPAGES  </w:instrText>
            </w:r>
            <w:r w:rsidR="004210C7">
              <w:rPr>
                <w:b/>
                <w:bCs/>
                <w:sz w:val="24"/>
                <w:szCs w:val="24"/>
              </w:rPr>
              <w:fldChar w:fldCharType="separate"/>
            </w:r>
            <w:r w:rsidR="004210C7">
              <w:rPr>
                <w:b/>
                <w:bCs/>
                <w:noProof/>
              </w:rPr>
              <w:t>2</w:t>
            </w:r>
            <w:r w:rsidR="004210C7">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2FA5" w14:textId="77777777" w:rsidR="007B77F8" w:rsidRPr="009F7E25" w:rsidRDefault="007B77F8" w:rsidP="007B77F8">
    <w:pPr>
      <w:tabs>
        <w:tab w:val="center" w:pos="4513"/>
        <w:tab w:val="right" w:pos="9026"/>
      </w:tabs>
      <w:spacing w:before="0" w:after="0" w:line="240" w:lineRule="auto"/>
      <w:rPr>
        <w:rFonts w:eastAsia="Calibri" w:cs="Arial"/>
        <w:color w:val="666666"/>
      </w:rPr>
    </w:pPr>
    <w:r w:rsidRPr="009F7E25">
      <w:rPr>
        <w:rFonts w:eastAsia="Calibri" w:cs="Arial"/>
        <w:noProof/>
        <w:color w:val="666666"/>
        <w:lang w:eastAsia="en-GB"/>
      </w:rPr>
      <mc:AlternateContent>
        <mc:Choice Requires="wps">
          <w:drawing>
            <wp:anchor distT="0" distB="0" distL="114300" distR="114300" simplePos="0" relativeHeight="251658241" behindDoc="0" locked="0" layoutInCell="1" allowOverlap="1" wp14:anchorId="064C6EE9" wp14:editId="3D479073">
              <wp:simplePos x="0" y="0"/>
              <wp:positionH relativeFrom="column">
                <wp:posOffset>0</wp:posOffset>
              </wp:positionH>
              <wp:positionV relativeFrom="paragraph">
                <wp:posOffset>89221</wp:posOffset>
              </wp:positionV>
              <wp:extent cx="5717512" cy="10048"/>
              <wp:effectExtent l="0" t="0" r="36195" b="28575"/>
              <wp:wrapNone/>
              <wp:docPr id="6" name="Straight Connector 6">
                <a:extLst xmlns:a="http://schemas.openxmlformats.org/drawingml/2006/main">
                  <a:ext uri="{FF2B5EF4-FFF2-40B4-BE49-F238E27FC236}">
                    <a16:creationId xmlns:a16="http://schemas.microsoft.com/office/drawing/2014/main" id="{DF0BCBB4-2D8D-40B6-8803-02AF07BBF78D}"/>
                  </a:ext>
                </a:extLst>
              </wp:docPr>
              <wp:cNvGraphicFramePr/>
              <a:graphic xmlns:a="http://schemas.openxmlformats.org/drawingml/2006/main">
                <a:graphicData uri="http://schemas.microsoft.com/office/word/2010/wordprocessingShape">
                  <wps:wsp>
                    <wps:cNvCnPr/>
                    <wps:spPr>
                      <a:xfrm>
                        <a:off x="0" y="0"/>
                        <a:ext cx="5717512" cy="10048"/>
                      </a:xfrm>
                      <a:prstGeom prst="line">
                        <a:avLst/>
                      </a:prstGeom>
                      <a:noFill/>
                      <a:ln w="12700" cap="flat" cmpd="sng" algn="ctr">
                        <a:solidFill>
                          <a:srgbClr val="EE3D8D"/>
                        </a:solidFill>
                        <a:prstDash val="solid"/>
                        <a:miter lim="800000"/>
                      </a:ln>
                      <a:effectLst/>
                    </wps:spPr>
                    <wps:bodyPr/>
                  </wps:wsp>
                </a:graphicData>
              </a:graphic>
            </wp:anchor>
          </w:drawing>
        </mc:Choice>
        <mc:Fallback>
          <w:pict>
            <v:line w14:anchorId="0D240BB4" id="Straight Connector 6"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7.05pt" to="450.2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" strokecolor="#ee3d8d" strokeweight="1pt">
              <v:stroke joinstyle="miter"/>
            </v:line>
          </w:pict>
        </mc:Fallback>
      </mc:AlternateContent>
    </w:r>
  </w:p>
  <w:p w14:paraId="7E62AD12" w14:textId="77777777" w:rsidR="007B77F8" w:rsidRPr="009F7E25" w:rsidRDefault="007B77F8" w:rsidP="007B77F8">
    <w:pPr>
      <w:spacing w:before="0" w:after="0" w:line="268" w:lineRule="auto"/>
      <w:ind w:left="10" w:hanging="10"/>
      <w:rPr>
        <w:rFonts w:eastAsia="Calibri" w:cs="Arial"/>
        <w:color w:val="666666"/>
        <w:sz w:val="22"/>
        <w:lang w:val="en-US"/>
      </w:rPr>
    </w:pPr>
    <w:r w:rsidRPr="009F7E25">
      <w:rPr>
        <w:rFonts w:eastAsia="Calibri" w:cs="Arial"/>
        <w:color w:val="666666"/>
        <w:sz w:val="22"/>
        <w:lang w:val="en-US"/>
      </w:rPr>
      <w:t>Norton Park, 57 Albion Road, Edinburgh, EH7 5QY</w:t>
    </w:r>
  </w:p>
  <w:p w14:paraId="2A968D77" w14:textId="77777777" w:rsidR="007B77F8" w:rsidRPr="009F7E25" w:rsidRDefault="007B77F8" w:rsidP="007B77F8">
    <w:pPr>
      <w:tabs>
        <w:tab w:val="center" w:pos="4513"/>
        <w:tab w:val="right" w:pos="9026"/>
      </w:tabs>
      <w:spacing w:before="0" w:after="0" w:line="240" w:lineRule="auto"/>
      <w:rPr>
        <w:rFonts w:eastAsia="Calibri" w:cs="Arial"/>
        <w:color w:val="666666"/>
        <w:sz w:val="22"/>
      </w:rPr>
    </w:pPr>
    <w:r w:rsidRPr="009F7E25">
      <w:rPr>
        <w:rFonts w:eastAsia="Calibri" w:cs="Arial"/>
        <w:color w:val="666666"/>
        <w:sz w:val="22"/>
      </w:rPr>
      <w:t>Registered in Scotland as a Company Ltd by Guarantee with Charitable Status</w:t>
    </w:r>
  </w:p>
  <w:p w14:paraId="6CBDE6DE" w14:textId="77777777" w:rsidR="007B77F8" w:rsidRPr="009F7E25" w:rsidRDefault="007B77F8" w:rsidP="007B77F8">
    <w:pPr>
      <w:tabs>
        <w:tab w:val="center" w:pos="4513"/>
        <w:tab w:val="right" w:pos="9026"/>
      </w:tabs>
      <w:spacing w:before="0" w:after="0" w:line="240" w:lineRule="auto"/>
      <w:rPr>
        <w:rFonts w:eastAsia="Calibri" w:cs="Arial"/>
        <w:color w:val="666666"/>
        <w:sz w:val="24"/>
        <w:szCs w:val="24"/>
      </w:rPr>
    </w:pPr>
    <w:r w:rsidRPr="009F7E25">
      <w:rPr>
        <w:rFonts w:eastAsia="Calibri" w:cs="Arial"/>
        <w:noProof/>
        <w:color w:val="666666"/>
        <w:sz w:val="22"/>
        <w:lang w:eastAsia="en-GB"/>
      </w:rPr>
      <mc:AlternateContent>
        <mc:Choice Requires="wps">
          <w:drawing>
            <wp:anchor distT="0" distB="0" distL="114300" distR="114300" simplePos="0" relativeHeight="251658242" behindDoc="0" locked="0" layoutInCell="1" allowOverlap="1" wp14:anchorId="7D7D6144" wp14:editId="4E097792">
              <wp:simplePos x="0" y="0"/>
              <wp:positionH relativeFrom="margin">
                <wp:align>left</wp:align>
              </wp:positionH>
              <wp:positionV relativeFrom="paragraph">
                <wp:posOffset>257810</wp:posOffset>
              </wp:positionV>
              <wp:extent cx="5717512" cy="10048"/>
              <wp:effectExtent l="0" t="0" r="36195" b="28575"/>
              <wp:wrapNone/>
              <wp:docPr id="7" name="Straight Connector 7">
                <a:extLst xmlns:a="http://schemas.openxmlformats.org/drawingml/2006/main">
                  <a:ext uri="{FF2B5EF4-FFF2-40B4-BE49-F238E27FC236}">
                    <a16:creationId xmlns:a16="http://schemas.microsoft.com/office/drawing/2014/main" id="{C0142746-AAD4-4CEC-82BF-D3C2C8119759}"/>
                  </a:ext>
                </a:extLst>
              </wp:docPr>
              <wp:cNvGraphicFramePr/>
              <a:graphic xmlns:a="http://schemas.openxmlformats.org/drawingml/2006/main">
                <a:graphicData uri="http://schemas.microsoft.com/office/word/2010/wordprocessingShape">
                  <wps:wsp>
                    <wps:cNvCnPr/>
                    <wps:spPr>
                      <a:xfrm>
                        <a:off x="0" y="0"/>
                        <a:ext cx="5717512" cy="10048"/>
                      </a:xfrm>
                      <a:prstGeom prst="line">
                        <a:avLst/>
                      </a:prstGeom>
                      <a:noFill/>
                      <a:ln w="25400" cap="flat" cmpd="sng" algn="ctr">
                        <a:solidFill>
                          <a:srgbClr val="EE3D8D"/>
                        </a:solidFill>
                        <a:prstDash val="solid"/>
                        <a:miter lim="800000"/>
                      </a:ln>
                      <a:effectLst/>
                    </wps:spPr>
                    <wps:bodyPr/>
                  </wps:wsp>
                </a:graphicData>
              </a:graphic>
            </wp:anchor>
          </w:drawing>
        </mc:Choice>
        <mc:Fallback>
          <w:pict>
            <v:line w14:anchorId="6A6A600D" id="Straight Connector 7" o:spid="_x0000_s1026" style="position:absolute;z-index:251658242;visibility:visible;mso-wrap-style:square;mso-wrap-distance-left:9pt;mso-wrap-distance-top:0;mso-wrap-distance-right:9pt;mso-wrap-distance-bottom:0;mso-position-horizontal:left;mso-position-horizontal-relative:margin;mso-position-vertical:absolute;mso-position-vertical-relative:text" from="0,20.3pt" to="450.2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" strokecolor="#ee3d8d" strokeweight="2pt">
              <v:stroke joinstyle="miter"/>
              <w10:wrap anchorx="margin"/>
            </v:line>
          </w:pict>
        </mc:Fallback>
      </mc:AlternateContent>
    </w:r>
    <w:r w:rsidRPr="009F7E25">
      <w:rPr>
        <w:rFonts w:eastAsia="Calibri" w:cs="Arial"/>
        <w:color w:val="666666"/>
        <w:sz w:val="22"/>
      </w:rPr>
      <w:t xml:space="preserve">0141 370 0968 | </w:t>
    </w:r>
    <w:hyperlink r:id="rId1" w:history="1">
      <w:r w:rsidRPr="009F7E25">
        <w:rPr>
          <w:rFonts w:eastAsia="Calibri" w:cs="Arial"/>
          <w:color w:val="0563C1"/>
          <w:sz w:val="22"/>
          <w:u w:val="single"/>
        </w:rPr>
        <w:t>admin@disabilityequality.scot</w:t>
      </w:r>
    </w:hyperlink>
    <w:r w:rsidRPr="009F7E25">
      <w:rPr>
        <w:rFonts w:eastAsia="Calibri" w:cs="Arial"/>
        <w:color w:val="666666"/>
        <w:sz w:val="22"/>
      </w:rPr>
      <w:t xml:space="preserve"> |  </w:t>
    </w:r>
    <w:hyperlink r:id="rId2" w:history="1">
      <w:r w:rsidRPr="009F7E25">
        <w:rPr>
          <w:rFonts w:eastAsia="Calibri" w:cs="Arial"/>
          <w:color w:val="0563C1"/>
          <w:sz w:val="22"/>
          <w:u w:val="single"/>
        </w:rPr>
        <w:t>www.disabilityequality.scot</w:t>
      </w:r>
    </w:hyperlink>
    <w:r w:rsidRPr="009F7E25">
      <w:rPr>
        <w:rFonts w:eastAsia="Calibri" w:cs="Arial"/>
        <w:color w:val="666666"/>
        <w:sz w:val="24"/>
        <w:szCs w:val="24"/>
      </w:rPr>
      <w:br/>
      <w:t xml:space="preserve"> </w:t>
    </w:r>
  </w:p>
  <w:p w14:paraId="58920F29" w14:textId="6593F8C9" w:rsidR="00340EAB" w:rsidRPr="007B77F8" w:rsidRDefault="007B77F8" w:rsidP="007B77F8">
    <w:pPr>
      <w:tabs>
        <w:tab w:val="center" w:pos="4513"/>
        <w:tab w:val="right" w:pos="9026"/>
      </w:tabs>
      <w:spacing w:before="0" w:after="0" w:line="240" w:lineRule="auto"/>
      <w:rPr>
        <w:rFonts w:eastAsia="Calibri" w:cs="Arial"/>
        <w:color w:val="666666"/>
      </w:rPr>
    </w:pPr>
    <w:r w:rsidRPr="009F7E25">
      <w:rPr>
        <w:rFonts w:eastAsia="Calibri" w:cs="Arial"/>
        <w:noProof/>
        <w:color w:val="666666"/>
        <w:sz w:val="22"/>
        <w:lang w:eastAsia="en-GB"/>
      </w:rPr>
      <w:t>Registered Scotland Charity Number: SC 031893  Company Number: SC 243392</w:t>
    </w:r>
    <w:r w:rsidRPr="009F7E25">
      <w:rPr>
        <w:rFonts w:eastAsia="Calibri" w:cs="Arial"/>
        <w:noProof/>
        <w:color w:val="666666"/>
        <w:lang w:eastAsia="en-GB"/>
      </w:rPr>
      <w:t xml:space="preserve"> </w:t>
    </w:r>
    <w:r w:rsidR="00340EAB">
      <w:rPr>
        <w:sz w:val="22"/>
      </w:rPr>
      <w:tab/>
    </w:r>
    <w:r w:rsidR="00340EAB" w:rsidRPr="001A3CCD">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DCB71" w14:textId="77777777" w:rsidR="001B6AB6" w:rsidRDefault="001B6AB6" w:rsidP="00340EAB">
      <w:pPr>
        <w:spacing w:before="0" w:after="0" w:line="240" w:lineRule="auto"/>
      </w:pPr>
      <w:r>
        <w:separator/>
      </w:r>
    </w:p>
  </w:footnote>
  <w:footnote w:type="continuationSeparator" w:id="0">
    <w:p w14:paraId="0E03AC3B" w14:textId="77777777" w:rsidR="001B6AB6" w:rsidRDefault="001B6AB6" w:rsidP="00340EA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7DC8" w14:textId="025D1411" w:rsidR="00340EAB" w:rsidRDefault="00DE33EA">
    <w:pPr>
      <w:pStyle w:val="Header"/>
    </w:pPr>
    <w:r>
      <w:rPr>
        <w:noProof/>
      </w:rPr>
      <w:drawing>
        <wp:anchor distT="0" distB="0" distL="114300" distR="114300" simplePos="0" relativeHeight="251660290" behindDoc="0" locked="0" layoutInCell="1" allowOverlap="1" wp14:anchorId="47D793C3" wp14:editId="25760918">
          <wp:simplePos x="0" y="0"/>
          <wp:positionH relativeFrom="margin">
            <wp:posOffset>3695700</wp:posOffset>
          </wp:positionH>
          <wp:positionV relativeFrom="paragraph">
            <wp:posOffset>-84455</wp:posOffset>
          </wp:positionV>
          <wp:extent cx="2105025" cy="1269365"/>
          <wp:effectExtent l="0" t="0" r="9525" b="6985"/>
          <wp:wrapSquare wrapText="bothSides"/>
          <wp:docPr id="256140525" name="Picture 1" descr="A picture of three icons. One is called PDF and has the caption original PDF. The second icon is also called PDF and has the caption Easy Read PDF. The third is an icon of a Word document and has the caption Easy Read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40525" name="Picture 1" descr="A picture of three icons. One is called PDF and has the caption original PDF. The second icon is also called PDF and has the caption Easy Read PDF. The third is an icon of a Word document and has the caption Easy Read Word."/>
                  <pic:cNvPicPr/>
                </pic:nvPicPr>
                <pic:blipFill>
                  <a:blip r:embed="rId1">
                    <a:extLst>
                      <a:ext uri="{28A0092B-C50C-407E-A947-70E740481C1C}">
                        <a14:useLocalDpi xmlns:a14="http://schemas.microsoft.com/office/drawing/2010/main" val="0"/>
                      </a:ext>
                    </a:extLst>
                  </a:blip>
                  <a:stretch>
                    <a:fillRect/>
                  </a:stretch>
                </pic:blipFill>
                <pic:spPr>
                  <a:xfrm>
                    <a:off x="0" y="0"/>
                    <a:ext cx="2105025" cy="12693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B83"/>
    <w:multiLevelType w:val="multilevel"/>
    <w:tmpl w:val="C766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53FCA"/>
    <w:multiLevelType w:val="multilevel"/>
    <w:tmpl w:val="B294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D3A5A"/>
    <w:multiLevelType w:val="hybridMultilevel"/>
    <w:tmpl w:val="BAF29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3254C4"/>
    <w:multiLevelType w:val="multilevel"/>
    <w:tmpl w:val="3896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F51A0F"/>
    <w:multiLevelType w:val="hybridMultilevel"/>
    <w:tmpl w:val="F154E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5D275D"/>
    <w:multiLevelType w:val="multilevel"/>
    <w:tmpl w:val="8C7A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41ED7"/>
    <w:multiLevelType w:val="hybridMultilevel"/>
    <w:tmpl w:val="09CC11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DDB2DCA"/>
    <w:multiLevelType w:val="hybridMultilevel"/>
    <w:tmpl w:val="B1DAA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A0411C"/>
    <w:multiLevelType w:val="hybridMultilevel"/>
    <w:tmpl w:val="423C6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BC68C3"/>
    <w:multiLevelType w:val="hybridMultilevel"/>
    <w:tmpl w:val="8398C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1358890">
    <w:abstractNumId w:val="8"/>
  </w:num>
  <w:num w:numId="2" w16cid:durableId="969897992">
    <w:abstractNumId w:val="4"/>
  </w:num>
  <w:num w:numId="3" w16cid:durableId="1066336750">
    <w:abstractNumId w:val="7"/>
  </w:num>
  <w:num w:numId="4" w16cid:durableId="848256012">
    <w:abstractNumId w:val="9"/>
  </w:num>
  <w:num w:numId="5" w16cid:durableId="1719009613">
    <w:abstractNumId w:val="2"/>
  </w:num>
  <w:num w:numId="6" w16cid:durableId="418598680">
    <w:abstractNumId w:val="6"/>
  </w:num>
  <w:num w:numId="7" w16cid:durableId="2023389830">
    <w:abstractNumId w:val="0"/>
  </w:num>
  <w:num w:numId="8" w16cid:durableId="611984556">
    <w:abstractNumId w:val="5"/>
  </w:num>
  <w:num w:numId="9" w16cid:durableId="316299486">
    <w:abstractNumId w:val="1"/>
  </w:num>
  <w:num w:numId="10" w16cid:durableId="3118373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EAB"/>
    <w:rsid w:val="00001743"/>
    <w:rsid w:val="00006714"/>
    <w:rsid w:val="000079EC"/>
    <w:rsid w:val="00015C06"/>
    <w:rsid w:val="00022190"/>
    <w:rsid w:val="00023BA0"/>
    <w:rsid w:val="000318FA"/>
    <w:rsid w:val="00031E8F"/>
    <w:rsid w:val="00032B4E"/>
    <w:rsid w:val="0003371B"/>
    <w:rsid w:val="00042322"/>
    <w:rsid w:val="00046C5D"/>
    <w:rsid w:val="000608FE"/>
    <w:rsid w:val="00080201"/>
    <w:rsid w:val="000A36CC"/>
    <w:rsid w:val="000A3ECD"/>
    <w:rsid w:val="000B1008"/>
    <w:rsid w:val="000B3796"/>
    <w:rsid w:val="000B44D1"/>
    <w:rsid w:val="000C2F41"/>
    <w:rsid w:val="000C3B5A"/>
    <w:rsid w:val="000C5E33"/>
    <w:rsid w:val="000C63C1"/>
    <w:rsid w:val="000E0F92"/>
    <w:rsid w:val="000F58DA"/>
    <w:rsid w:val="000F7D73"/>
    <w:rsid w:val="00104C06"/>
    <w:rsid w:val="0010553F"/>
    <w:rsid w:val="00113821"/>
    <w:rsid w:val="001155AC"/>
    <w:rsid w:val="00120C40"/>
    <w:rsid w:val="00121C99"/>
    <w:rsid w:val="0012285F"/>
    <w:rsid w:val="00134D76"/>
    <w:rsid w:val="00144FC2"/>
    <w:rsid w:val="00157CA4"/>
    <w:rsid w:val="00164156"/>
    <w:rsid w:val="00170E46"/>
    <w:rsid w:val="001711B9"/>
    <w:rsid w:val="00172347"/>
    <w:rsid w:val="00175AE7"/>
    <w:rsid w:val="00186FD6"/>
    <w:rsid w:val="00187C1A"/>
    <w:rsid w:val="001A1F50"/>
    <w:rsid w:val="001A2DC9"/>
    <w:rsid w:val="001A2FF5"/>
    <w:rsid w:val="001B0C66"/>
    <w:rsid w:val="001B6AB6"/>
    <w:rsid w:val="001B6AE9"/>
    <w:rsid w:val="001C03C6"/>
    <w:rsid w:val="001C3C60"/>
    <w:rsid w:val="001C6C9E"/>
    <w:rsid w:val="001D46D8"/>
    <w:rsid w:val="001D5C83"/>
    <w:rsid w:val="001E038C"/>
    <w:rsid w:val="001E2354"/>
    <w:rsid w:val="001E6017"/>
    <w:rsid w:val="001E71BD"/>
    <w:rsid w:val="001F321B"/>
    <w:rsid w:val="001F7D84"/>
    <w:rsid w:val="00202ABB"/>
    <w:rsid w:val="00206DAF"/>
    <w:rsid w:val="00207155"/>
    <w:rsid w:val="00212818"/>
    <w:rsid w:val="0021763B"/>
    <w:rsid w:val="00220022"/>
    <w:rsid w:val="00231032"/>
    <w:rsid w:val="00232FB1"/>
    <w:rsid w:val="00236925"/>
    <w:rsid w:val="002608E2"/>
    <w:rsid w:val="002642FF"/>
    <w:rsid w:val="0027191C"/>
    <w:rsid w:val="00273096"/>
    <w:rsid w:val="00280A60"/>
    <w:rsid w:val="0028124A"/>
    <w:rsid w:val="002832F2"/>
    <w:rsid w:val="00284433"/>
    <w:rsid w:val="00286459"/>
    <w:rsid w:val="00291904"/>
    <w:rsid w:val="002921A0"/>
    <w:rsid w:val="00292DCD"/>
    <w:rsid w:val="00292E5A"/>
    <w:rsid w:val="00295E3E"/>
    <w:rsid w:val="002A2FFF"/>
    <w:rsid w:val="002C1779"/>
    <w:rsid w:val="002C4636"/>
    <w:rsid w:val="002C4874"/>
    <w:rsid w:val="002D7FDF"/>
    <w:rsid w:val="002E604F"/>
    <w:rsid w:val="00300B7B"/>
    <w:rsid w:val="00301F10"/>
    <w:rsid w:val="003059DC"/>
    <w:rsid w:val="003118DE"/>
    <w:rsid w:val="00312485"/>
    <w:rsid w:val="003146BF"/>
    <w:rsid w:val="003220FB"/>
    <w:rsid w:val="00323877"/>
    <w:rsid w:val="00325A4C"/>
    <w:rsid w:val="003261DA"/>
    <w:rsid w:val="00326F41"/>
    <w:rsid w:val="00327364"/>
    <w:rsid w:val="00340EAB"/>
    <w:rsid w:val="003412E8"/>
    <w:rsid w:val="00341E09"/>
    <w:rsid w:val="00347E60"/>
    <w:rsid w:val="00352D35"/>
    <w:rsid w:val="003545CD"/>
    <w:rsid w:val="00354938"/>
    <w:rsid w:val="00362838"/>
    <w:rsid w:val="00367831"/>
    <w:rsid w:val="00374B1A"/>
    <w:rsid w:val="003830C3"/>
    <w:rsid w:val="00393DB4"/>
    <w:rsid w:val="003A1179"/>
    <w:rsid w:val="003B263E"/>
    <w:rsid w:val="003B373E"/>
    <w:rsid w:val="003B47EB"/>
    <w:rsid w:val="003B4B7F"/>
    <w:rsid w:val="003C19FB"/>
    <w:rsid w:val="003C2138"/>
    <w:rsid w:val="003C61AB"/>
    <w:rsid w:val="003D0FFD"/>
    <w:rsid w:val="003D47BF"/>
    <w:rsid w:val="003D787D"/>
    <w:rsid w:val="003E1ECC"/>
    <w:rsid w:val="003E25C1"/>
    <w:rsid w:val="003E4894"/>
    <w:rsid w:val="003F7782"/>
    <w:rsid w:val="0040250E"/>
    <w:rsid w:val="0040493B"/>
    <w:rsid w:val="00405DA1"/>
    <w:rsid w:val="00410DD0"/>
    <w:rsid w:val="0041216F"/>
    <w:rsid w:val="00416E1A"/>
    <w:rsid w:val="004210C7"/>
    <w:rsid w:val="0043290E"/>
    <w:rsid w:val="00433331"/>
    <w:rsid w:val="00436687"/>
    <w:rsid w:val="00440C78"/>
    <w:rsid w:val="00445DB6"/>
    <w:rsid w:val="00446F39"/>
    <w:rsid w:val="00450B0D"/>
    <w:rsid w:val="0045441E"/>
    <w:rsid w:val="00454692"/>
    <w:rsid w:val="00465D93"/>
    <w:rsid w:val="00467E37"/>
    <w:rsid w:val="004727D8"/>
    <w:rsid w:val="00482041"/>
    <w:rsid w:val="00491CA5"/>
    <w:rsid w:val="00493DCB"/>
    <w:rsid w:val="004A651B"/>
    <w:rsid w:val="004B30A4"/>
    <w:rsid w:val="004B53F8"/>
    <w:rsid w:val="004C1912"/>
    <w:rsid w:val="004C1B93"/>
    <w:rsid w:val="004D4979"/>
    <w:rsid w:val="004D4FD4"/>
    <w:rsid w:val="004D65AD"/>
    <w:rsid w:val="004E6562"/>
    <w:rsid w:val="004F525B"/>
    <w:rsid w:val="005013F0"/>
    <w:rsid w:val="00502BCB"/>
    <w:rsid w:val="00513D4B"/>
    <w:rsid w:val="00514DA3"/>
    <w:rsid w:val="00516BD8"/>
    <w:rsid w:val="005216C0"/>
    <w:rsid w:val="00522E09"/>
    <w:rsid w:val="00524543"/>
    <w:rsid w:val="005265CF"/>
    <w:rsid w:val="00526A0A"/>
    <w:rsid w:val="0053219B"/>
    <w:rsid w:val="00533AAC"/>
    <w:rsid w:val="005358C7"/>
    <w:rsid w:val="00535BA7"/>
    <w:rsid w:val="005422DC"/>
    <w:rsid w:val="005450F2"/>
    <w:rsid w:val="005455CE"/>
    <w:rsid w:val="00546078"/>
    <w:rsid w:val="00551F97"/>
    <w:rsid w:val="00552037"/>
    <w:rsid w:val="005533C5"/>
    <w:rsid w:val="00553F60"/>
    <w:rsid w:val="00566BB8"/>
    <w:rsid w:val="00566E6E"/>
    <w:rsid w:val="00576176"/>
    <w:rsid w:val="005761A4"/>
    <w:rsid w:val="00580482"/>
    <w:rsid w:val="00580AAB"/>
    <w:rsid w:val="00586E44"/>
    <w:rsid w:val="0058721E"/>
    <w:rsid w:val="005A4BEF"/>
    <w:rsid w:val="005A6D15"/>
    <w:rsid w:val="005B71FA"/>
    <w:rsid w:val="005B7D94"/>
    <w:rsid w:val="005C6DA6"/>
    <w:rsid w:val="005D3462"/>
    <w:rsid w:val="005E0972"/>
    <w:rsid w:val="005F7B2E"/>
    <w:rsid w:val="00600484"/>
    <w:rsid w:val="00600C23"/>
    <w:rsid w:val="006113C8"/>
    <w:rsid w:val="00613383"/>
    <w:rsid w:val="00615EC4"/>
    <w:rsid w:val="006259CD"/>
    <w:rsid w:val="0063484B"/>
    <w:rsid w:val="00635491"/>
    <w:rsid w:val="00635D48"/>
    <w:rsid w:val="00637639"/>
    <w:rsid w:val="006445E5"/>
    <w:rsid w:val="00645004"/>
    <w:rsid w:val="006471E9"/>
    <w:rsid w:val="0065134C"/>
    <w:rsid w:val="00654F6A"/>
    <w:rsid w:val="0065646D"/>
    <w:rsid w:val="00657141"/>
    <w:rsid w:val="00680EF8"/>
    <w:rsid w:val="00691F2F"/>
    <w:rsid w:val="006942A9"/>
    <w:rsid w:val="006946D5"/>
    <w:rsid w:val="006A105C"/>
    <w:rsid w:val="006A40E6"/>
    <w:rsid w:val="006A576F"/>
    <w:rsid w:val="006B1318"/>
    <w:rsid w:val="006C4658"/>
    <w:rsid w:val="006C674F"/>
    <w:rsid w:val="006D62B0"/>
    <w:rsid w:val="006E4FB8"/>
    <w:rsid w:val="006E5BE9"/>
    <w:rsid w:val="006E72FF"/>
    <w:rsid w:val="006F0B3E"/>
    <w:rsid w:val="006F37D5"/>
    <w:rsid w:val="006F5B50"/>
    <w:rsid w:val="00704460"/>
    <w:rsid w:val="00704D53"/>
    <w:rsid w:val="00710363"/>
    <w:rsid w:val="00710B1D"/>
    <w:rsid w:val="007117B7"/>
    <w:rsid w:val="00715F87"/>
    <w:rsid w:val="0072052F"/>
    <w:rsid w:val="00733B6B"/>
    <w:rsid w:val="007349AF"/>
    <w:rsid w:val="00737A1F"/>
    <w:rsid w:val="00745947"/>
    <w:rsid w:val="00746B64"/>
    <w:rsid w:val="007550DF"/>
    <w:rsid w:val="0076023D"/>
    <w:rsid w:val="007624F8"/>
    <w:rsid w:val="0076339D"/>
    <w:rsid w:val="00764185"/>
    <w:rsid w:val="00767B9F"/>
    <w:rsid w:val="00770F05"/>
    <w:rsid w:val="00774B56"/>
    <w:rsid w:val="007758E5"/>
    <w:rsid w:val="00775929"/>
    <w:rsid w:val="00775A73"/>
    <w:rsid w:val="007822A0"/>
    <w:rsid w:val="00791816"/>
    <w:rsid w:val="00793367"/>
    <w:rsid w:val="00794726"/>
    <w:rsid w:val="00797633"/>
    <w:rsid w:val="007A45BF"/>
    <w:rsid w:val="007B48FE"/>
    <w:rsid w:val="007B547F"/>
    <w:rsid w:val="007B54DA"/>
    <w:rsid w:val="007B77F8"/>
    <w:rsid w:val="007C151A"/>
    <w:rsid w:val="007D5EFF"/>
    <w:rsid w:val="007E26E9"/>
    <w:rsid w:val="007E4D6C"/>
    <w:rsid w:val="007E6435"/>
    <w:rsid w:val="007F3212"/>
    <w:rsid w:val="007F7145"/>
    <w:rsid w:val="008007B5"/>
    <w:rsid w:val="0080726E"/>
    <w:rsid w:val="00811D7B"/>
    <w:rsid w:val="00812F0B"/>
    <w:rsid w:val="0081313A"/>
    <w:rsid w:val="00813DFC"/>
    <w:rsid w:val="00814609"/>
    <w:rsid w:val="008164CC"/>
    <w:rsid w:val="008229D7"/>
    <w:rsid w:val="008317FB"/>
    <w:rsid w:val="008347C2"/>
    <w:rsid w:val="00836EEC"/>
    <w:rsid w:val="0084053C"/>
    <w:rsid w:val="008457E8"/>
    <w:rsid w:val="00845981"/>
    <w:rsid w:val="00845F30"/>
    <w:rsid w:val="00851AAC"/>
    <w:rsid w:val="00857391"/>
    <w:rsid w:val="008648C9"/>
    <w:rsid w:val="00870CE9"/>
    <w:rsid w:val="00873BA2"/>
    <w:rsid w:val="00874BDC"/>
    <w:rsid w:val="008762F4"/>
    <w:rsid w:val="00884D7C"/>
    <w:rsid w:val="008870A9"/>
    <w:rsid w:val="008902E4"/>
    <w:rsid w:val="008A2075"/>
    <w:rsid w:val="008B3AE5"/>
    <w:rsid w:val="008B7440"/>
    <w:rsid w:val="008B7BD4"/>
    <w:rsid w:val="008C1102"/>
    <w:rsid w:val="008C496C"/>
    <w:rsid w:val="008D2719"/>
    <w:rsid w:val="008D69C3"/>
    <w:rsid w:val="008D6F1C"/>
    <w:rsid w:val="008E6C83"/>
    <w:rsid w:val="008F627E"/>
    <w:rsid w:val="00905A06"/>
    <w:rsid w:val="00907076"/>
    <w:rsid w:val="009102BD"/>
    <w:rsid w:val="00910CBA"/>
    <w:rsid w:val="00915C94"/>
    <w:rsid w:val="009245B2"/>
    <w:rsid w:val="00932E0E"/>
    <w:rsid w:val="00944327"/>
    <w:rsid w:val="00947030"/>
    <w:rsid w:val="009472D1"/>
    <w:rsid w:val="00952088"/>
    <w:rsid w:val="00952751"/>
    <w:rsid w:val="00956C51"/>
    <w:rsid w:val="00957BB7"/>
    <w:rsid w:val="009657D1"/>
    <w:rsid w:val="009706F6"/>
    <w:rsid w:val="00971AB3"/>
    <w:rsid w:val="00982256"/>
    <w:rsid w:val="00984000"/>
    <w:rsid w:val="00985CAB"/>
    <w:rsid w:val="00995C50"/>
    <w:rsid w:val="009A3BA2"/>
    <w:rsid w:val="009A5601"/>
    <w:rsid w:val="009B0DD6"/>
    <w:rsid w:val="009B2861"/>
    <w:rsid w:val="009B29E3"/>
    <w:rsid w:val="009C12C1"/>
    <w:rsid w:val="009C1E3D"/>
    <w:rsid w:val="009C35EF"/>
    <w:rsid w:val="009C5277"/>
    <w:rsid w:val="009D151D"/>
    <w:rsid w:val="009D1743"/>
    <w:rsid w:val="009D30C4"/>
    <w:rsid w:val="009D6CD7"/>
    <w:rsid w:val="009E46C9"/>
    <w:rsid w:val="009E6107"/>
    <w:rsid w:val="009F03FB"/>
    <w:rsid w:val="009F2943"/>
    <w:rsid w:val="009F6531"/>
    <w:rsid w:val="009F7C37"/>
    <w:rsid w:val="009F7E25"/>
    <w:rsid w:val="00A0079F"/>
    <w:rsid w:val="00A036B0"/>
    <w:rsid w:val="00A102D0"/>
    <w:rsid w:val="00A107FB"/>
    <w:rsid w:val="00A1549C"/>
    <w:rsid w:val="00A15B32"/>
    <w:rsid w:val="00A20FF5"/>
    <w:rsid w:val="00A362FB"/>
    <w:rsid w:val="00A45BFA"/>
    <w:rsid w:val="00A467BE"/>
    <w:rsid w:val="00A5556A"/>
    <w:rsid w:val="00A577D3"/>
    <w:rsid w:val="00A60F37"/>
    <w:rsid w:val="00A65778"/>
    <w:rsid w:val="00A6698F"/>
    <w:rsid w:val="00A747B2"/>
    <w:rsid w:val="00A75447"/>
    <w:rsid w:val="00A75CF4"/>
    <w:rsid w:val="00A75F99"/>
    <w:rsid w:val="00A765FB"/>
    <w:rsid w:val="00A83310"/>
    <w:rsid w:val="00A94B29"/>
    <w:rsid w:val="00A9577F"/>
    <w:rsid w:val="00AA15D9"/>
    <w:rsid w:val="00AB5A6C"/>
    <w:rsid w:val="00AC1FA8"/>
    <w:rsid w:val="00AC5FBB"/>
    <w:rsid w:val="00AD19C9"/>
    <w:rsid w:val="00AD67CC"/>
    <w:rsid w:val="00AE08AB"/>
    <w:rsid w:val="00AE1362"/>
    <w:rsid w:val="00AE1726"/>
    <w:rsid w:val="00AE54E0"/>
    <w:rsid w:val="00AE776A"/>
    <w:rsid w:val="00AF4E6C"/>
    <w:rsid w:val="00AF7E1E"/>
    <w:rsid w:val="00B061F2"/>
    <w:rsid w:val="00B1066D"/>
    <w:rsid w:val="00B1276B"/>
    <w:rsid w:val="00B13390"/>
    <w:rsid w:val="00B13E6C"/>
    <w:rsid w:val="00B179BB"/>
    <w:rsid w:val="00B21512"/>
    <w:rsid w:val="00B2220F"/>
    <w:rsid w:val="00B25C0D"/>
    <w:rsid w:val="00B276EA"/>
    <w:rsid w:val="00B3496D"/>
    <w:rsid w:val="00B357ED"/>
    <w:rsid w:val="00B365F3"/>
    <w:rsid w:val="00B36983"/>
    <w:rsid w:val="00B36F79"/>
    <w:rsid w:val="00B41EB4"/>
    <w:rsid w:val="00B45B1D"/>
    <w:rsid w:val="00B4781C"/>
    <w:rsid w:val="00B548F4"/>
    <w:rsid w:val="00B61937"/>
    <w:rsid w:val="00B644FD"/>
    <w:rsid w:val="00B67C7B"/>
    <w:rsid w:val="00B73883"/>
    <w:rsid w:val="00B73E98"/>
    <w:rsid w:val="00B77FF3"/>
    <w:rsid w:val="00B8372D"/>
    <w:rsid w:val="00B9537A"/>
    <w:rsid w:val="00BA0239"/>
    <w:rsid w:val="00BA1997"/>
    <w:rsid w:val="00BA3236"/>
    <w:rsid w:val="00BA4DE4"/>
    <w:rsid w:val="00BA5D30"/>
    <w:rsid w:val="00BA67EA"/>
    <w:rsid w:val="00BA6C48"/>
    <w:rsid w:val="00BB33C6"/>
    <w:rsid w:val="00BB3A81"/>
    <w:rsid w:val="00BC1083"/>
    <w:rsid w:val="00BD0483"/>
    <w:rsid w:val="00BD18B2"/>
    <w:rsid w:val="00BD4F40"/>
    <w:rsid w:val="00BD50ED"/>
    <w:rsid w:val="00BE4A7E"/>
    <w:rsid w:val="00BF150D"/>
    <w:rsid w:val="00BF600A"/>
    <w:rsid w:val="00C00AB5"/>
    <w:rsid w:val="00C047A7"/>
    <w:rsid w:val="00C07929"/>
    <w:rsid w:val="00C15C06"/>
    <w:rsid w:val="00C16E80"/>
    <w:rsid w:val="00C2044C"/>
    <w:rsid w:val="00C2713E"/>
    <w:rsid w:val="00C310DD"/>
    <w:rsid w:val="00C32B03"/>
    <w:rsid w:val="00C33F1A"/>
    <w:rsid w:val="00C36AFA"/>
    <w:rsid w:val="00C45509"/>
    <w:rsid w:val="00C5092F"/>
    <w:rsid w:val="00C71C1F"/>
    <w:rsid w:val="00C74A6C"/>
    <w:rsid w:val="00C87277"/>
    <w:rsid w:val="00C90B42"/>
    <w:rsid w:val="00C967BA"/>
    <w:rsid w:val="00C96EDF"/>
    <w:rsid w:val="00CA36BA"/>
    <w:rsid w:val="00CA387B"/>
    <w:rsid w:val="00CA4283"/>
    <w:rsid w:val="00CA7036"/>
    <w:rsid w:val="00CB1603"/>
    <w:rsid w:val="00CB2B40"/>
    <w:rsid w:val="00CB6791"/>
    <w:rsid w:val="00CD28A6"/>
    <w:rsid w:val="00CD34B3"/>
    <w:rsid w:val="00CD3EDA"/>
    <w:rsid w:val="00CD4904"/>
    <w:rsid w:val="00CE1AB5"/>
    <w:rsid w:val="00CE3441"/>
    <w:rsid w:val="00CE4EBD"/>
    <w:rsid w:val="00CF0741"/>
    <w:rsid w:val="00CF72BC"/>
    <w:rsid w:val="00CF79A6"/>
    <w:rsid w:val="00D05DA1"/>
    <w:rsid w:val="00D206BF"/>
    <w:rsid w:val="00D215F6"/>
    <w:rsid w:val="00D27688"/>
    <w:rsid w:val="00D34834"/>
    <w:rsid w:val="00D4109F"/>
    <w:rsid w:val="00D41A1D"/>
    <w:rsid w:val="00D5234F"/>
    <w:rsid w:val="00D53C3F"/>
    <w:rsid w:val="00D55595"/>
    <w:rsid w:val="00D615F3"/>
    <w:rsid w:val="00D617EA"/>
    <w:rsid w:val="00D6454E"/>
    <w:rsid w:val="00D6541C"/>
    <w:rsid w:val="00D669B6"/>
    <w:rsid w:val="00D71373"/>
    <w:rsid w:val="00D76192"/>
    <w:rsid w:val="00D874CF"/>
    <w:rsid w:val="00D87AD1"/>
    <w:rsid w:val="00D93DDA"/>
    <w:rsid w:val="00D977EB"/>
    <w:rsid w:val="00DA07A6"/>
    <w:rsid w:val="00DA1B59"/>
    <w:rsid w:val="00DA2954"/>
    <w:rsid w:val="00DA46E8"/>
    <w:rsid w:val="00DA645E"/>
    <w:rsid w:val="00DB0EF9"/>
    <w:rsid w:val="00DC00BC"/>
    <w:rsid w:val="00DC1B8D"/>
    <w:rsid w:val="00DC232A"/>
    <w:rsid w:val="00DC5DFE"/>
    <w:rsid w:val="00DD4B93"/>
    <w:rsid w:val="00DD6038"/>
    <w:rsid w:val="00DE00B9"/>
    <w:rsid w:val="00DE16EC"/>
    <w:rsid w:val="00DE180C"/>
    <w:rsid w:val="00DE33EA"/>
    <w:rsid w:val="00DE53B4"/>
    <w:rsid w:val="00DF2674"/>
    <w:rsid w:val="00DF3EE9"/>
    <w:rsid w:val="00E008F6"/>
    <w:rsid w:val="00E01864"/>
    <w:rsid w:val="00E07CEB"/>
    <w:rsid w:val="00E13CB0"/>
    <w:rsid w:val="00E14884"/>
    <w:rsid w:val="00E346A0"/>
    <w:rsid w:val="00E40BE6"/>
    <w:rsid w:val="00E41CAC"/>
    <w:rsid w:val="00E4255C"/>
    <w:rsid w:val="00E43026"/>
    <w:rsid w:val="00E450A1"/>
    <w:rsid w:val="00E459BF"/>
    <w:rsid w:val="00E55776"/>
    <w:rsid w:val="00E67CBC"/>
    <w:rsid w:val="00E70991"/>
    <w:rsid w:val="00E71D3F"/>
    <w:rsid w:val="00E77DCB"/>
    <w:rsid w:val="00E91F6A"/>
    <w:rsid w:val="00E92312"/>
    <w:rsid w:val="00E939AE"/>
    <w:rsid w:val="00EA26CC"/>
    <w:rsid w:val="00EA3563"/>
    <w:rsid w:val="00EB6473"/>
    <w:rsid w:val="00EB752F"/>
    <w:rsid w:val="00ED61A9"/>
    <w:rsid w:val="00ED6995"/>
    <w:rsid w:val="00ED72B5"/>
    <w:rsid w:val="00EE0867"/>
    <w:rsid w:val="00EE37DE"/>
    <w:rsid w:val="00EE724E"/>
    <w:rsid w:val="00EF24B9"/>
    <w:rsid w:val="00EF25EB"/>
    <w:rsid w:val="00EF5144"/>
    <w:rsid w:val="00F0106C"/>
    <w:rsid w:val="00F03D70"/>
    <w:rsid w:val="00F07A70"/>
    <w:rsid w:val="00F10432"/>
    <w:rsid w:val="00F15BF3"/>
    <w:rsid w:val="00F23724"/>
    <w:rsid w:val="00F23EA2"/>
    <w:rsid w:val="00F261E4"/>
    <w:rsid w:val="00F265DC"/>
    <w:rsid w:val="00F40D14"/>
    <w:rsid w:val="00F41702"/>
    <w:rsid w:val="00F42042"/>
    <w:rsid w:val="00F424E8"/>
    <w:rsid w:val="00F42ACF"/>
    <w:rsid w:val="00F473F8"/>
    <w:rsid w:val="00F50E8A"/>
    <w:rsid w:val="00F525BB"/>
    <w:rsid w:val="00F53672"/>
    <w:rsid w:val="00F6511C"/>
    <w:rsid w:val="00F7125B"/>
    <w:rsid w:val="00F73019"/>
    <w:rsid w:val="00F7319B"/>
    <w:rsid w:val="00F75ACD"/>
    <w:rsid w:val="00F829A3"/>
    <w:rsid w:val="00F84F6D"/>
    <w:rsid w:val="00F90641"/>
    <w:rsid w:val="00F96089"/>
    <w:rsid w:val="00FA32EA"/>
    <w:rsid w:val="00FA4871"/>
    <w:rsid w:val="00FB4032"/>
    <w:rsid w:val="00FB484B"/>
    <w:rsid w:val="00FB6BF9"/>
    <w:rsid w:val="00FB7006"/>
    <w:rsid w:val="00FC1081"/>
    <w:rsid w:val="00FC184E"/>
    <w:rsid w:val="00FD2387"/>
    <w:rsid w:val="00FD580D"/>
    <w:rsid w:val="00FD7BEF"/>
    <w:rsid w:val="00FF189C"/>
    <w:rsid w:val="00FF241E"/>
    <w:rsid w:val="00FF3A60"/>
    <w:rsid w:val="00FF6C00"/>
    <w:rsid w:val="1CA19337"/>
    <w:rsid w:val="1E35E0AB"/>
    <w:rsid w:val="243C5EAE"/>
    <w:rsid w:val="25DA3782"/>
    <w:rsid w:val="2751FF07"/>
    <w:rsid w:val="56EA4D27"/>
    <w:rsid w:val="777211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75C32"/>
  <w15:chartTrackingRefBased/>
  <w15:docId w15:val="{01C0FEAB-9E2B-4FA3-8A61-8A668D51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Light" w:eastAsiaTheme="minorHAnsi" w:hAnsi="Arial Nova Light" w:cstheme="minorBidi"/>
        <w:b/>
        <w:bCs/>
        <w:sz w:val="28"/>
        <w:szCs w:val="28"/>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EAB"/>
    <w:pPr>
      <w:spacing w:before="240" w:after="240" w:line="276" w:lineRule="auto"/>
    </w:pPr>
    <w:rPr>
      <w:b w:val="0"/>
      <w:bCs w:val="0"/>
      <w:szCs w:val="22"/>
      <w14:ligatures w14:val="none"/>
    </w:rPr>
  </w:style>
  <w:style w:type="paragraph" w:styleId="Heading1">
    <w:name w:val="heading 1"/>
    <w:basedOn w:val="Normal"/>
    <w:next w:val="Normal"/>
    <w:link w:val="Heading1Char"/>
    <w:uiPriority w:val="9"/>
    <w:qFormat/>
    <w:rsid w:val="00915C94"/>
    <w:pPr>
      <w:keepNext/>
      <w:keepLines/>
      <w:outlineLvl w:val="0"/>
    </w:pPr>
    <w:rPr>
      <w:rFonts w:eastAsia="MS Gothic" w:cs="Times New Roman"/>
      <w:b/>
      <w:sz w:val="44"/>
      <w:szCs w:val="44"/>
    </w:rPr>
  </w:style>
  <w:style w:type="paragraph" w:styleId="Heading2">
    <w:name w:val="heading 2"/>
    <w:basedOn w:val="Normal"/>
    <w:next w:val="Normal"/>
    <w:link w:val="Heading2Char"/>
    <w:uiPriority w:val="9"/>
    <w:unhideWhenUsed/>
    <w:qFormat/>
    <w:rsid w:val="008347C2"/>
    <w:pPr>
      <w:keepNext/>
      <w:keepLines/>
      <w:outlineLvl w:val="1"/>
    </w:pPr>
    <w:rPr>
      <w:rFonts w:eastAsia="MS Gothic" w:cs="Times New Roman"/>
      <w:b/>
      <w:sz w:val="32"/>
      <w:szCs w:val="44"/>
    </w:rPr>
  </w:style>
  <w:style w:type="paragraph" w:styleId="Heading3">
    <w:name w:val="heading 3"/>
    <w:basedOn w:val="Normal"/>
    <w:next w:val="Normal"/>
    <w:link w:val="Heading3Char"/>
    <w:uiPriority w:val="9"/>
    <w:semiHidden/>
    <w:unhideWhenUsed/>
    <w:qFormat/>
    <w:rsid w:val="00340EAB"/>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340EA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0EA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0EA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0EA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0EA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0EA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C94"/>
    <w:rPr>
      <w:rFonts w:eastAsia="MS Gothic" w:cs="Times New Roman"/>
      <w:bCs w:val="0"/>
      <w:sz w:val="44"/>
      <w:szCs w:val="44"/>
      <w14:ligatures w14:val="none"/>
    </w:rPr>
  </w:style>
  <w:style w:type="character" w:customStyle="1" w:styleId="Heading2Char">
    <w:name w:val="Heading 2 Char"/>
    <w:basedOn w:val="DefaultParagraphFont"/>
    <w:link w:val="Heading2"/>
    <w:uiPriority w:val="9"/>
    <w:rsid w:val="008347C2"/>
    <w:rPr>
      <w:rFonts w:eastAsia="MS Gothic" w:cs="Times New Roman"/>
      <w:bCs w:val="0"/>
      <w:sz w:val="32"/>
      <w:szCs w:val="44"/>
      <w14:ligatures w14:val="none"/>
    </w:rPr>
  </w:style>
  <w:style w:type="character" w:customStyle="1" w:styleId="Heading3Char">
    <w:name w:val="Heading 3 Char"/>
    <w:basedOn w:val="DefaultParagraphFont"/>
    <w:link w:val="Heading3"/>
    <w:uiPriority w:val="9"/>
    <w:semiHidden/>
    <w:rsid w:val="00340EAB"/>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340EA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40EA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40EA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0EA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0EA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0EA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0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EAB"/>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340EAB"/>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340EAB"/>
    <w:pPr>
      <w:spacing w:before="160"/>
      <w:jc w:val="center"/>
    </w:pPr>
    <w:rPr>
      <w:i/>
      <w:iCs/>
      <w:color w:val="404040" w:themeColor="text1" w:themeTint="BF"/>
    </w:rPr>
  </w:style>
  <w:style w:type="character" w:customStyle="1" w:styleId="QuoteChar">
    <w:name w:val="Quote Char"/>
    <w:basedOn w:val="DefaultParagraphFont"/>
    <w:link w:val="Quote"/>
    <w:uiPriority w:val="29"/>
    <w:rsid w:val="00340EAB"/>
    <w:rPr>
      <w:i/>
      <w:iCs/>
      <w:color w:val="404040" w:themeColor="text1" w:themeTint="BF"/>
    </w:rPr>
  </w:style>
  <w:style w:type="paragraph" w:styleId="ListParagraph">
    <w:name w:val="List Paragraph"/>
    <w:basedOn w:val="Normal"/>
    <w:uiPriority w:val="34"/>
    <w:qFormat/>
    <w:rsid w:val="00340EAB"/>
    <w:pPr>
      <w:ind w:left="720"/>
      <w:contextualSpacing/>
    </w:pPr>
  </w:style>
  <w:style w:type="character" w:styleId="IntenseEmphasis">
    <w:name w:val="Intense Emphasis"/>
    <w:basedOn w:val="DefaultParagraphFont"/>
    <w:uiPriority w:val="21"/>
    <w:qFormat/>
    <w:rsid w:val="00340EAB"/>
    <w:rPr>
      <w:i/>
      <w:iCs/>
      <w:color w:val="0F4761" w:themeColor="accent1" w:themeShade="BF"/>
    </w:rPr>
  </w:style>
  <w:style w:type="paragraph" w:styleId="IntenseQuote">
    <w:name w:val="Intense Quote"/>
    <w:basedOn w:val="Normal"/>
    <w:next w:val="Normal"/>
    <w:link w:val="IntenseQuoteChar"/>
    <w:uiPriority w:val="30"/>
    <w:qFormat/>
    <w:rsid w:val="00340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EAB"/>
    <w:rPr>
      <w:i/>
      <w:iCs/>
      <w:color w:val="0F4761" w:themeColor="accent1" w:themeShade="BF"/>
    </w:rPr>
  </w:style>
  <w:style w:type="character" w:styleId="IntenseReference">
    <w:name w:val="Intense Reference"/>
    <w:basedOn w:val="DefaultParagraphFont"/>
    <w:uiPriority w:val="32"/>
    <w:qFormat/>
    <w:rsid w:val="00340EAB"/>
    <w:rPr>
      <w:b w:val="0"/>
      <w:bCs w:val="0"/>
      <w:smallCaps/>
      <w:color w:val="0F4761" w:themeColor="accent1" w:themeShade="BF"/>
      <w:spacing w:val="5"/>
    </w:rPr>
  </w:style>
  <w:style w:type="character" w:styleId="Hyperlink">
    <w:name w:val="Hyperlink"/>
    <w:basedOn w:val="DefaultParagraphFont"/>
    <w:uiPriority w:val="99"/>
    <w:unhideWhenUsed/>
    <w:rsid w:val="00340EAB"/>
    <w:rPr>
      <w:color w:val="467886" w:themeColor="hyperlink"/>
      <w:u w:val="single"/>
    </w:rPr>
  </w:style>
  <w:style w:type="paragraph" w:styleId="Header">
    <w:name w:val="header"/>
    <w:basedOn w:val="Normal"/>
    <w:link w:val="HeaderChar"/>
    <w:uiPriority w:val="99"/>
    <w:unhideWhenUsed/>
    <w:rsid w:val="00340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EAB"/>
    <w:rPr>
      <w:b w:val="0"/>
      <w:bCs w:val="0"/>
      <w:szCs w:val="22"/>
      <w14:ligatures w14:val="none"/>
    </w:rPr>
  </w:style>
  <w:style w:type="paragraph" w:styleId="Footer">
    <w:name w:val="footer"/>
    <w:basedOn w:val="Normal"/>
    <w:link w:val="FooterChar"/>
    <w:uiPriority w:val="99"/>
    <w:unhideWhenUsed/>
    <w:rsid w:val="00340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EAB"/>
    <w:rPr>
      <w:b w:val="0"/>
      <w:bCs w:val="0"/>
      <w:szCs w:val="22"/>
      <w14:ligatures w14:val="none"/>
    </w:rPr>
  </w:style>
  <w:style w:type="paragraph" w:styleId="NoSpacing">
    <w:name w:val="No Spacing"/>
    <w:uiPriority w:val="1"/>
    <w:qFormat/>
    <w:rsid w:val="00340EAB"/>
    <w:pPr>
      <w:spacing w:after="0" w:line="240" w:lineRule="auto"/>
    </w:pPr>
    <w:rPr>
      <w:rFonts w:asciiTheme="minorHAnsi" w:hAnsiTheme="minorHAnsi"/>
      <w:b w:val="0"/>
      <w:bCs w:val="0"/>
      <w:sz w:val="22"/>
      <w:szCs w:val="22"/>
    </w:rPr>
  </w:style>
  <w:style w:type="character" w:styleId="CommentReference">
    <w:name w:val="annotation reference"/>
    <w:basedOn w:val="DefaultParagraphFont"/>
    <w:uiPriority w:val="99"/>
    <w:semiHidden/>
    <w:unhideWhenUsed/>
    <w:rsid w:val="00031E8F"/>
    <w:rPr>
      <w:sz w:val="16"/>
      <w:szCs w:val="16"/>
    </w:rPr>
  </w:style>
  <w:style w:type="paragraph" w:styleId="CommentText">
    <w:name w:val="annotation text"/>
    <w:basedOn w:val="Normal"/>
    <w:link w:val="CommentTextChar"/>
    <w:uiPriority w:val="99"/>
    <w:unhideWhenUsed/>
    <w:rsid w:val="00031E8F"/>
    <w:pPr>
      <w:spacing w:line="240" w:lineRule="auto"/>
    </w:pPr>
    <w:rPr>
      <w:sz w:val="20"/>
      <w:szCs w:val="20"/>
    </w:rPr>
  </w:style>
  <w:style w:type="character" w:customStyle="1" w:styleId="CommentTextChar">
    <w:name w:val="Comment Text Char"/>
    <w:basedOn w:val="DefaultParagraphFont"/>
    <w:link w:val="CommentText"/>
    <w:uiPriority w:val="99"/>
    <w:rsid w:val="00031E8F"/>
    <w:rPr>
      <w:b w:val="0"/>
      <w:bCs w:val="0"/>
      <w:sz w:val="20"/>
      <w:szCs w:val="20"/>
      <w14:ligatures w14:val="none"/>
    </w:rPr>
  </w:style>
  <w:style w:type="paragraph" w:styleId="CommentSubject">
    <w:name w:val="annotation subject"/>
    <w:basedOn w:val="CommentText"/>
    <w:next w:val="CommentText"/>
    <w:link w:val="CommentSubjectChar"/>
    <w:uiPriority w:val="99"/>
    <w:semiHidden/>
    <w:unhideWhenUsed/>
    <w:rsid w:val="00031E8F"/>
    <w:rPr>
      <w:b/>
      <w:bCs/>
    </w:rPr>
  </w:style>
  <w:style w:type="character" w:customStyle="1" w:styleId="CommentSubjectChar">
    <w:name w:val="Comment Subject Char"/>
    <w:basedOn w:val="CommentTextChar"/>
    <w:link w:val="CommentSubject"/>
    <w:uiPriority w:val="99"/>
    <w:semiHidden/>
    <w:rsid w:val="00031E8F"/>
    <w:rPr>
      <w:b/>
      <w:bCs/>
      <w:sz w:val="20"/>
      <w:szCs w:val="20"/>
      <w14:ligatures w14:val="none"/>
    </w:rPr>
  </w:style>
  <w:style w:type="character" w:styleId="Mention">
    <w:name w:val="Mention"/>
    <w:basedOn w:val="DefaultParagraphFont"/>
    <w:uiPriority w:val="99"/>
    <w:unhideWhenUsed/>
    <w:rsid w:val="007349AF"/>
    <w:rPr>
      <w:color w:val="2B579A"/>
      <w:shd w:val="clear" w:color="auto" w:fill="E1DFDD"/>
    </w:rPr>
  </w:style>
  <w:style w:type="paragraph" w:styleId="Revision">
    <w:name w:val="Revision"/>
    <w:hidden/>
    <w:uiPriority w:val="99"/>
    <w:semiHidden/>
    <w:rsid w:val="00A75CF4"/>
    <w:pPr>
      <w:spacing w:after="0" w:line="240" w:lineRule="auto"/>
    </w:pPr>
    <w:rPr>
      <w:b w:val="0"/>
      <w:bCs w:val="0"/>
      <w:szCs w:val="22"/>
      <w14:ligatures w14:val="none"/>
    </w:rPr>
  </w:style>
  <w:style w:type="character" w:styleId="UnresolvedMention">
    <w:name w:val="Unresolved Mention"/>
    <w:basedOn w:val="DefaultParagraphFont"/>
    <w:uiPriority w:val="99"/>
    <w:semiHidden/>
    <w:unhideWhenUsed/>
    <w:rsid w:val="00615EC4"/>
    <w:rPr>
      <w:color w:val="605E5C"/>
      <w:shd w:val="clear" w:color="auto" w:fill="E1DFDD"/>
    </w:rPr>
  </w:style>
  <w:style w:type="paragraph" w:styleId="TOC1">
    <w:name w:val="toc 1"/>
    <w:basedOn w:val="Normal"/>
    <w:next w:val="Normal"/>
    <w:autoRedefine/>
    <w:uiPriority w:val="39"/>
    <w:unhideWhenUsed/>
    <w:rsid w:val="0076023D"/>
    <w:pPr>
      <w:spacing w:after="100"/>
    </w:pPr>
  </w:style>
  <w:style w:type="table" w:styleId="TableGrid">
    <w:name w:val="Table Grid"/>
    <w:basedOn w:val="TableNormal"/>
    <w:uiPriority w:val="39"/>
    <w:rsid w:val="003B2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asyread@disabilityequality.scot" TargetMode="External"/><Relationship Id="rId18" Type="http://schemas.openxmlformats.org/officeDocument/2006/relationships/hyperlink" Target="http://www.disabilityequality.sco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easyread@disabilityequality.scot" TargetMode="External"/><Relationship Id="rId2" Type="http://schemas.openxmlformats.org/officeDocument/2006/relationships/customXml" Target="../customXml/item2.xml"/><Relationship Id="rId16" Type="http://schemas.openxmlformats.org/officeDocument/2006/relationships/hyperlink" Target="mailto:easyread@disabilityequality.sco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asyread@disabilityequality.sco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asyread@disabilityequality.scot"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disabilityequality.scot" TargetMode="External"/><Relationship Id="rId1" Type="http://schemas.openxmlformats.org/officeDocument/2006/relationships/hyperlink" Target="mailto:admin@disabilityequality.sc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ccess_x0020_Panel_x0020_Conference_x0020_February_x0020_2026_x0020_Evaluation xmlns="91abf834-d1d0-4735-ab80-4a7ed8156a6b">
      <Url xsi:nil="true"/>
      <Description xsi:nil="true"/>
    </Access_x0020_Panel_x0020_Conference_x0020_February_x0020_2026_x0020_Evaluation>
    <lcf76f155ced4ddcb4097134ff3c332f xmlns="91abf834-d1d0-4735-ab80-4a7ed8156a6b">
      <Terms xmlns="http://schemas.microsoft.com/office/infopath/2007/PartnerControls"/>
    </lcf76f155ced4ddcb4097134ff3c332f>
    <TaxCatchAll xmlns="d87626a9-744f-449e-b0ac-382980d838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0248C3DE33BA54B8E5239C9A023F891" ma:contentTypeVersion="15" ma:contentTypeDescription="Create a new document." ma:contentTypeScope="" ma:versionID="1aa972eb07f4b6120813153ded414166">
  <xsd:schema xmlns:xsd="http://www.w3.org/2001/XMLSchema" xmlns:xs="http://www.w3.org/2001/XMLSchema" xmlns:p="http://schemas.microsoft.com/office/2006/metadata/properties" xmlns:ns2="91abf834-d1d0-4735-ab80-4a7ed8156a6b" xmlns:ns3="d87626a9-744f-449e-b0ac-382980d83871" targetNamespace="http://schemas.microsoft.com/office/2006/metadata/properties" ma:root="true" ma:fieldsID="1c9ab81e217b13029c15612d6b89469d" ns2:_="" ns3:_="">
    <xsd:import namespace="91abf834-d1d0-4735-ab80-4a7ed8156a6b"/>
    <xsd:import namespace="d87626a9-744f-449e-b0ac-382980d8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Access_x0020_Panel_x0020_Conference_x0020_February_x0020_2026_x0020_Evalu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bf834-d1d0-4735-ab80-4a7ed8156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c47a93-5069-46ae-95fc-60215f553d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Access_x0020_Panel_x0020_Conference_x0020_February_x0020_2026_x0020_Evaluation" ma:index="21" nillable="true" ma:displayName="Access Panel Conference February 2026 Evaluation" ma:internalName="Access_x0020_Panel_x0020_Conference_x0020_February_x0020_2026_x0020_Evalu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7626a9-744f-449e-b0ac-382980d838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6b9c37-4314-4364-b36b-c392e15ae2a6}" ma:internalName="TaxCatchAll" ma:showField="CatchAllData" ma:web="d87626a9-744f-449e-b0ac-382980d8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6992B-4C20-4683-AB60-454C26A146AC}">
  <ds:schemaRefs>
    <ds:schemaRef ds:uri="http://schemas.microsoft.com/office/2006/metadata/properties"/>
    <ds:schemaRef ds:uri="http://schemas.microsoft.com/office/infopath/2007/PartnerControls"/>
    <ds:schemaRef ds:uri="91abf834-d1d0-4735-ab80-4a7ed8156a6b"/>
    <ds:schemaRef ds:uri="d87626a9-744f-449e-b0ac-382980d83871"/>
  </ds:schemaRefs>
</ds:datastoreItem>
</file>

<file path=customXml/itemProps2.xml><?xml version="1.0" encoding="utf-8"?>
<ds:datastoreItem xmlns:ds="http://schemas.openxmlformats.org/officeDocument/2006/customXml" ds:itemID="{43B42C16-F742-44F6-AEBD-A49B9EF1A198}">
  <ds:schemaRefs>
    <ds:schemaRef ds:uri="http://schemas.microsoft.com/sharepoint/v3/contenttype/forms"/>
  </ds:schemaRefs>
</ds:datastoreItem>
</file>

<file path=customXml/itemProps3.xml><?xml version="1.0" encoding="utf-8"?>
<ds:datastoreItem xmlns:ds="http://schemas.openxmlformats.org/officeDocument/2006/customXml" ds:itemID="{98AC5EFC-1291-40DE-8A6B-44F3A29182FC}">
  <ds:schemaRefs>
    <ds:schemaRef ds:uri="http://schemas.openxmlformats.org/officeDocument/2006/bibliography"/>
  </ds:schemaRefs>
</ds:datastoreItem>
</file>

<file path=customXml/itemProps4.xml><?xml version="1.0" encoding="utf-8"?>
<ds:datastoreItem xmlns:ds="http://schemas.openxmlformats.org/officeDocument/2006/customXml" ds:itemID="{7B8D3CFB-99F6-4089-92D2-E0F87017CE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bf834-d1d0-4735-ab80-4a7ed8156a6b"/>
    <ds:schemaRef ds:uri="d87626a9-744f-449e-b0ac-382980d8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1747</Words>
  <Characters>9964</Characters>
  <Application>Microsoft Office Word</Application>
  <DocSecurity>0</DocSecurity>
  <Lines>83</Lines>
  <Paragraphs>23</Paragraphs>
  <ScaleCrop>false</ScaleCrop>
  <Company/>
  <LinksUpToDate>false</LinksUpToDate>
  <CharactersWithSpaces>11688</CharactersWithSpaces>
  <SharedDoc>false</SharedDoc>
  <HLinks>
    <vt:vector size="66" baseType="variant">
      <vt:variant>
        <vt:i4>7798845</vt:i4>
      </vt:variant>
      <vt:variant>
        <vt:i4>36</vt:i4>
      </vt:variant>
      <vt:variant>
        <vt:i4>0</vt:i4>
      </vt:variant>
      <vt:variant>
        <vt:i4>5</vt:i4>
      </vt:variant>
      <vt:variant>
        <vt:lpwstr>http://www.disabilityequality.scot/</vt:lpwstr>
      </vt:variant>
      <vt:variant>
        <vt:lpwstr/>
      </vt:variant>
      <vt:variant>
        <vt:i4>4849787</vt:i4>
      </vt:variant>
      <vt:variant>
        <vt:i4>33</vt:i4>
      </vt:variant>
      <vt:variant>
        <vt:i4>0</vt:i4>
      </vt:variant>
      <vt:variant>
        <vt:i4>5</vt:i4>
      </vt:variant>
      <vt:variant>
        <vt:lpwstr>mailto:easyread@disabilityequality.scot</vt:lpwstr>
      </vt:variant>
      <vt:variant>
        <vt:lpwstr/>
      </vt:variant>
      <vt:variant>
        <vt:i4>1638450</vt:i4>
      </vt:variant>
      <vt:variant>
        <vt:i4>26</vt:i4>
      </vt:variant>
      <vt:variant>
        <vt:i4>0</vt:i4>
      </vt:variant>
      <vt:variant>
        <vt:i4>5</vt:i4>
      </vt:variant>
      <vt:variant>
        <vt:lpwstr/>
      </vt:variant>
      <vt:variant>
        <vt:lpwstr>_Toc234339776</vt:lpwstr>
      </vt:variant>
      <vt:variant>
        <vt:i4>1638450</vt:i4>
      </vt:variant>
      <vt:variant>
        <vt:i4>20</vt:i4>
      </vt:variant>
      <vt:variant>
        <vt:i4>0</vt:i4>
      </vt:variant>
      <vt:variant>
        <vt:i4>5</vt:i4>
      </vt:variant>
      <vt:variant>
        <vt:lpwstr/>
      </vt:variant>
      <vt:variant>
        <vt:lpwstr>_Toc234339775</vt:lpwstr>
      </vt:variant>
      <vt:variant>
        <vt:i4>1638450</vt:i4>
      </vt:variant>
      <vt:variant>
        <vt:i4>14</vt:i4>
      </vt:variant>
      <vt:variant>
        <vt:i4>0</vt:i4>
      </vt:variant>
      <vt:variant>
        <vt:i4>5</vt:i4>
      </vt:variant>
      <vt:variant>
        <vt:lpwstr/>
      </vt:variant>
      <vt:variant>
        <vt:lpwstr>_Toc234339774</vt:lpwstr>
      </vt:variant>
      <vt:variant>
        <vt:i4>1638450</vt:i4>
      </vt:variant>
      <vt:variant>
        <vt:i4>8</vt:i4>
      </vt:variant>
      <vt:variant>
        <vt:i4>0</vt:i4>
      </vt:variant>
      <vt:variant>
        <vt:i4>5</vt:i4>
      </vt:variant>
      <vt:variant>
        <vt:lpwstr/>
      </vt:variant>
      <vt:variant>
        <vt:lpwstr>_Toc234339773</vt:lpwstr>
      </vt:variant>
      <vt:variant>
        <vt:i4>1638450</vt:i4>
      </vt:variant>
      <vt:variant>
        <vt:i4>2</vt:i4>
      </vt:variant>
      <vt:variant>
        <vt:i4>0</vt:i4>
      </vt:variant>
      <vt:variant>
        <vt:i4>5</vt:i4>
      </vt:variant>
      <vt:variant>
        <vt:lpwstr/>
      </vt:variant>
      <vt:variant>
        <vt:lpwstr>_Toc234339772</vt:lpwstr>
      </vt:variant>
      <vt:variant>
        <vt:i4>7798845</vt:i4>
      </vt:variant>
      <vt:variant>
        <vt:i4>9</vt:i4>
      </vt:variant>
      <vt:variant>
        <vt:i4>0</vt:i4>
      </vt:variant>
      <vt:variant>
        <vt:i4>5</vt:i4>
      </vt:variant>
      <vt:variant>
        <vt:lpwstr>http://www.disabilityequality.scot/</vt:lpwstr>
      </vt:variant>
      <vt:variant>
        <vt:lpwstr/>
      </vt:variant>
      <vt:variant>
        <vt:i4>6029418</vt:i4>
      </vt:variant>
      <vt:variant>
        <vt:i4>6</vt:i4>
      </vt:variant>
      <vt:variant>
        <vt:i4>0</vt:i4>
      </vt:variant>
      <vt:variant>
        <vt:i4>5</vt:i4>
      </vt:variant>
      <vt:variant>
        <vt:lpwstr>mailto:admin@disabilityequality.scot</vt:lpwstr>
      </vt:variant>
      <vt:variant>
        <vt:lpwstr/>
      </vt:variant>
      <vt:variant>
        <vt:i4>4849787</vt:i4>
      </vt:variant>
      <vt:variant>
        <vt:i4>3</vt:i4>
      </vt:variant>
      <vt:variant>
        <vt:i4>0</vt:i4>
      </vt:variant>
      <vt:variant>
        <vt:i4>5</vt:i4>
      </vt:variant>
      <vt:variant>
        <vt:lpwstr>mailto:easyread@disabilityequality.scot</vt:lpwstr>
      </vt:variant>
      <vt:variant>
        <vt:lpwstr/>
      </vt:variant>
      <vt:variant>
        <vt:i4>4849787</vt:i4>
      </vt:variant>
      <vt:variant>
        <vt:i4>0</vt:i4>
      </vt:variant>
      <vt:variant>
        <vt:i4>0</vt:i4>
      </vt:variant>
      <vt:variant>
        <vt:i4>5</vt:i4>
      </vt:variant>
      <vt:variant>
        <vt:lpwstr>mailto:easyread@disabilityequality.scot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Lucy Mulvagh</cp:lastModifiedBy>
  <cp:revision>22</cp:revision>
  <dcterms:created xsi:type="dcterms:W3CDTF">2026-07-14T11:07:00Z</dcterms:created>
  <dcterms:modified xsi:type="dcterms:W3CDTF">2026-07-14T11:24:00Z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0x01010020248C3DE33BA54B8E5239C9A023F891</vt:lpwstr>
  </property>
  <property fmtid="{D5CDD505-2E9C-101B-9397-08002B2CF9AE}" pid="3" name="MediaServiceImageTags">
    <vt:lpwstr/>
  </property>
</Properties>
</file>